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A197D" w14:textId="77777777" w:rsidR="000B307C" w:rsidRPr="00C40D28" w:rsidRDefault="000B307C" w:rsidP="000B307C">
      <w:pPr>
        <w:ind w:left="4395"/>
        <w:jc w:val="right"/>
        <w:rPr>
          <w:rFonts w:ascii="Times New Roman" w:hAnsi="Times New Roman"/>
          <w:b/>
          <w:bCs/>
          <w:iCs/>
          <w:color w:val="auto"/>
        </w:rPr>
      </w:pPr>
      <w:r w:rsidRPr="00C40D28">
        <w:rPr>
          <w:rFonts w:ascii="Times New Roman" w:hAnsi="Times New Roman"/>
          <w:b/>
          <w:bCs/>
          <w:iCs/>
          <w:color w:val="auto"/>
        </w:rPr>
        <w:t xml:space="preserve">Утверждено </w:t>
      </w:r>
    </w:p>
    <w:p w14:paraId="7E90A680" w14:textId="795D2F36" w:rsidR="000B307C" w:rsidRPr="00C40D28" w:rsidRDefault="000B307C" w:rsidP="000B307C">
      <w:pPr>
        <w:ind w:left="4395"/>
        <w:jc w:val="right"/>
        <w:rPr>
          <w:rFonts w:ascii="Times New Roman" w:hAnsi="Times New Roman"/>
          <w:b/>
          <w:bCs/>
          <w:iCs/>
          <w:color w:val="auto"/>
        </w:rPr>
      </w:pPr>
      <w:r w:rsidRPr="00C40D28">
        <w:rPr>
          <w:rFonts w:ascii="Times New Roman" w:hAnsi="Times New Roman"/>
          <w:b/>
          <w:bCs/>
          <w:iCs/>
          <w:color w:val="auto"/>
        </w:rPr>
        <w:t xml:space="preserve">Общим собранием членов Ассоциации </w:t>
      </w:r>
      <w:r w:rsidR="00E22DFC" w:rsidRPr="00E22DFC">
        <w:rPr>
          <w:rFonts w:ascii="Times New Roman" w:hAnsi="Times New Roman"/>
          <w:b/>
          <w:bCs/>
          <w:iCs/>
          <w:color w:val="auto"/>
        </w:rPr>
        <w:t>саморегулируемая организация</w:t>
      </w:r>
    </w:p>
    <w:p w14:paraId="0E507164" w14:textId="1E6D40F1" w:rsidR="000B307C" w:rsidRPr="00C40D28" w:rsidRDefault="000B307C" w:rsidP="000B307C">
      <w:pPr>
        <w:ind w:left="4395"/>
        <w:jc w:val="right"/>
        <w:rPr>
          <w:rFonts w:ascii="Times New Roman" w:hAnsi="Times New Roman"/>
          <w:b/>
          <w:bCs/>
          <w:iCs/>
          <w:color w:val="auto"/>
        </w:rPr>
      </w:pPr>
      <w:r w:rsidRPr="00C40D28">
        <w:rPr>
          <w:rFonts w:ascii="Times New Roman" w:hAnsi="Times New Roman"/>
          <w:b/>
          <w:bCs/>
          <w:iCs/>
          <w:color w:val="auto"/>
        </w:rPr>
        <w:t xml:space="preserve"> «</w:t>
      </w:r>
      <w:r w:rsidR="00F4554B" w:rsidRPr="00C40D28">
        <w:rPr>
          <w:rFonts w:ascii="Times New Roman" w:hAnsi="Times New Roman"/>
          <w:b/>
          <w:bCs/>
          <w:iCs/>
          <w:color w:val="auto"/>
        </w:rPr>
        <w:t xml:space="preserve">Костромское </w:t>
      </w:r>
      <w:r w:rsidRPr="00C40D28">
        <w:rPr>
          <w:rFonts w:ascii="Times New Roman" w:hAnsi="Times New Roman"/>
          <w:b/>
          <w:bCs/>
          <w:iCs/>
          <w:color w:val="auto"/>
        </w:rPr>
        <w:t xml:space="preserve">Объединение </w:t>
      </w:r>
      <w:r w:rsidR="00F4554B" w:rsidRPr="00C40D28">
        <w:rPr>
          <w:rFonts w:ascii="Times New Roman" w:hAnsi="Times New Roman"/>
          <w:b/>
          <w:bCs/>
          <w:iCs/>
          <w:color w:val="auto"/>
        </w:rPr>
        <w:t>Строителей</w:t>
      </w:r>
      <w:r w:rsidRPr="00C40D28">
        <w:rPr>
          <w:rFonts w:ascii="Times New Roman" w:hAnsi="Times New Roman"/>
          <w:b/>
          <w:bCs/>
          <w:iCs/>
          <w:color w:val="auto"/>
        </w:rPr>
        <w:t xml:space="preserve">» </w:t>
      </w:r>
    </w:p>
    <w:p w14:paraId="3F1ACA97" w14:textId="056C4883" w:rsidR="000B307C" w:rsidRPr="00C40D28" w:rsidRDefault="000B307C" w:rsidP="000B307C">
      <w:pPr>
        <w:ind w:left="4395"/>
        <w:jc w:val="right"/>
        <w:rPr>
          <w:rFonts w:ascii="Times New Roman" w:hAnsi="Times New Roman"/>
          <w:b/>
          <w:bCs/>
          <w:iCs/>
          <w:color w:val="auto"/>
        </w:rPr>
      </w:pPr>
      <w:r w:rsidRPr="00C40D28">
        <w:rPr>
          <w:rFonts w:ascii="Times New Roman" w:hAnsi="Times New Roman"/>
          <w:b/>
          <w:bCs/>
          <w:iCs/>
          <w:color w:val="auto"/>
        </w:rPr>
        <w:t xml:space="preserve">Протокол № </w:t>
      </w:r>
      <w:r w:rsidR="00901556">
        <w:rPr>
          <w:rFonts w:ascii="Times New Roman" w:hAnsi="Times New Roman"/>
          <w:b/>
          <w:bCs/>
          <w:iCs/>
          <w:color w:val="auto"/>
        </w:rPr>
        <w:t>1</w:t>
      </w:r>
      <w:r w:rsidRPr="00C40D28">
        <w:rPr>
          <w:rFonts w:ascii="Times New Roman" w:hAnsi="Times New Roman"/>
          <w:b/>
          <w:bCs/>
          <w:iCs/>
          <w:color w:val="auto"/>
        </w:rPr>
        <w:t xml:space="preserve"> от «</w:t>
      </w:r>
      <w:r w:rsidR="00C76690">
        <w:rPr>
          <w:rFonts w:ascii="Times New Roman" w:hAnsi="Times New Roman"/>
          <w:b/>
          <w:bCs/>
          <w:iCs/>
          <w:color w:val="auto"/>
        </w:rPr>
        <w:t>2</w:t>
      </w:r>
      <w:r w:rsidR="00901556">
        <w:rPr>
          <w:rFonts w:ascii="Times New Roman" w:hAnsi="Times New Roman"/>
          <w:b/>
          <w:bCs/>
          <w:iCs/>
          <w:color w:val="auto"/>
        </w:rPr>
        <w:t>7</w:t>
      </w:r>
      <w:r w:rsidRPr="00C40D28">
        <w:rPr>
          <w:rFonts w:ascii="Times New Roman" w:hAnsi="Times New Roman"/>
          <w:b/>
          <w:bCs/>
          <w:iCs/>
          <w:color w:val="auto"/>
        </w:rPr>
        <w:t xml:space="preserve">» </w:t>
      </w:r>
      <w:r w:rsidR="00901556">
        <w:rPr>
          <w:rFonts w:ascii="Times New Roman" w:hAnsi="Times New Roman"/>
          <w:b/>
          <w:bCs/>
          <w:iCs/>
          <w:color w:val="auto"/>
        </w:rPr>
        <w:t xml:space="preserve">апреля </w:t>
      </w:r>
      <w:r w:rsidRPr="00C40D28">
        <w:rPr>
          <w:rFonts w:ascii="Times New Roman" w:hAnsi="Times New Roman"/>
          <w:b/>
          <w:bCs/>
          <w:iCs/>
          <w:color w:val="auto"/>
        </w:rPr>
        <w:t>20</w:t>
      </w:r>
      <w:r w:rsidR="00F4554B" w:rsidRPr="00C40D28">
        <w:rPr>
          <w:rFonts w:ascii="Times New Roman" w:hAnsi="Times New Roman"/>
          <w:b/>
          <w:bCs/>
          <w:iCs/>
          <w:color w:val="auto"/>
        </w:rPr>
        <w:t>2</w:t>
      </w:r>
      <w:r w:rsidR="00901556">
        <w:rPr>
          <w:rFonts w:ascii="Times New Roman" w:hAnsi="Times New Roman"/>
          <w:b/>
          <w:bCs/>
          <w:iCs/>
          <w:color w:val="auto"/>
        </w:rPr>
        <w:t>4</w:t>
      </w:r>
      <w:r w:rsidRPr="00C40D28">
        <w:rPr>
          <w:rFonts w:ascii="Times New Roman" w:hAnsi="Times New Roman"/>
          <w:b/>
          <w:bCs/>
          <w:iCs/>
          <w:color w:val="auto"/>
        </w:rPr>
        <w:t xml:space="preserve"> года </w:t>
      </w:r>
    </w:p>
    <w:p w14:paraId="09F892A4" w14:textId="77777777" w:rsidR="00F4554B" w:rsidRPr="00C40D28" w:rsidRDefault="00F4554B" w:rsidP="000B307C">
      <w:pPr>
        <w:ind w:left="4395"/>
        <w:jc w:val="right"/>
        <w:rPr>
          <w:rFonts w:ascii="Times New Roman" w:hAnsi="Times New Roman"/>
          <w:b/>
          <w:bCs/>
          <w:iCs/>
          <w:color w:val="auto"/>
        </w:rPr>
      </w:pPr>
    </w:p>
    <w:p w14:paraId="01DAE4B7" w14:textId="77777777" w:rsidR="000B307C" w:rsidRPr="00C40D28" w:rsidRDefault="000B307C" w:rsidP="000B307C">
      <w:pPr>
        <w:ind w:left="4395"/>
        <w:jc w:val="right"/>
        <w:rPr>
          <w:rFonts w:ascii="Times New Roman" w:hAnsi="Times New Roman"/>
          <w:b/>
          <w:bCs/>
          <w:iCs/>
          <w:color w:val="auto"/>
        </w:rPr>
      </w:pPr>
      <w:r w:rsidRPr="00C40D28">
        <w:rPr>
          <w:rFonts w:ascii="Times New Roman" w:hAnsi="Times New Roman"/>
          <w:b/>
          <w:bCs/>
          <w:iCs/>
          <w:color w:val="auto"/>
        </w:rPr>
        <w:t xml:space="preserve">Председатель Общего собрания </w:t>
      </w:r>
    </w:p>
    <w:p w14:paraId="6D8F3534" w14:textId="77777777" w:rsidR="002D6063" w:rsidRPr="00C40D28" w:rsidRDefault="002D6063" w:rsidP="000B307C">
      <w:pPr>
        <w:ind w:left="4395"/>
        <w:jc w:val="right"/>
        <w:rPr>
          <w:rFonts w:ascii="Times New Roman" w:hAnsi="Times New Roman"/>
          <w:b/>
          <w:bCs/>
          <w:iCs/>
          <w:color w:val="auto"/>
        </w:rPr>
      </w:pPr>
    </w:p>
    <w:p w14:paraId="4584FC7F" w14:textId="2BC804DD" w:rsidR="000B307C" w:rsidRPr="00C40D28" w:rsidRDefault="000B307C" w:rsidP="000B307C">
      <w:pPr>
        <w:ind w:left="4394"/>
        <w:jc w:val="right"/>
        <w:rPr>
          <w:rFonts w:ascii="Times New Roman" w:hAnsi="Times New Roman"/>
          <w:b/>
          <w:bCs/>
          <w:iCs/>
          <w:color w:val="auto"/>
        </w:rPr>
      </w:pPr>
      <w:r w:rsidRPr="00C40D28">
        <w:rPr>
          <w:rFonts w:ascii="Times New Roman" w:hAnsi="Times New Roman"/>
          <w:b/>
          <w:bCs/>
          <w:iCs/>
          <w:color w:val="auto"/>
        </w:rPr>
        <w:t xml:space="preserve">_______________________ </w:t>
      </w:r>
      <w:r w:rsidR="00F4554B" w:rsidRPr="00C40D28">
        <w:rPr>
          <w:rFonts w:ascii="Times New Roman" w:hAnsi="Times New Roman"/>
          <w:b/>
          <w:bCs/>
          <w:iCs/>
          <w:color w:val="auto"/>
        </w:rPr>
        <w:t>М.</w:t>
      </w:r>
      <w:r w:rsidR="00C76690">
        <w:rPr>
          <w:rFonts w:ascii="Times New Roman" w:hAnsi="Times New Roman"/>
          <w:b/>
          <w:bCs/>
          <w:iCs/>
          <w:color w:val="auto"/>
        </w:rPr>
        <w:t>Е</w:t>
      </w:r>
      <w:r w:rsidR="00F4554B" w:rsidRPr="00C40D28">
        <w:rPr>
          <w:rFonts w:ascii="Times New Roman" w:hAnsi="Times New Roman"/>
          <w:b/>
          <w:bCs/>
          <w:iCs/>
          <w:color w:val="auto"/>
        </w:rPr>
        <w:t xml:space="preserve">. </w:t>
      </w:r>
      <w:r w:rsidR="00C76690">
        <w:rPr>
          <w:rFonts w:ascii="Times New Roman" w:hAnsi="Times New Roman"/>
          <w:b/>
          <w:bCs/>
          <w:iCs/>
          <w:color w:val="auto"/>
        </w:rPr>
        <w:t xml:space="preserve">Громов </w:t>
      </w:r>
    </w:p>
    <w:p w14:paraId="416174CE" w14:textId="77777777" w:rsidR="009851BD" w:rsidRPr="00D44966" w:rsidRDefault="009851BD" w:rsidP="00972B2A">
      <w:pPr>
        <w:pStyle w:val="30"/>
        <w:shd w:val="clear" w:color="auto" w:fill="auto"/>
        <w:spacing w:before="0" w:after="0"/>
        <w:rPr>
          <w:color w:val="auto"/>
        </w:rPr>
      </w:pPr>
    </w:p>
    <w:p w14:paraId="3B3BFF1B" w14:textId="77777777" w:rsidR="00E22DFC" w:rsidRDefault="00E22DFC" w:rsidP="00972B2A">
      <w:pPr>
        <w:pStyle w:val="30"/>
        <w:shd w:val="clear" w:color="auto" w:fill="auto"/>
        <w:spacing w:before="0" w:after="0"/>
        <w:rPr>
          <w:color w:val="auto"/>
        </w:rPr>
      </w:pPr>
    </w:p>
    <w:p w14:paraId="574B9880" w14:textId="06E93251" w:rsidR="00972B2A" w:rsidRPr="00D44966" w:rsidRDefault="00972B2A" w:rsidP="00972B2A">
      <w:pPr>
        <w:pStyle w:val="30"/>
        <w:shd w:val="clear" w:color="auto" w:fill="auto"/>
        <w:spacing w:before="0" w:after="0"/>
        <w:rPr>
          <w:color w:val="auto"/>
        </w:rPr>
      </w:pPr>
      <w:r w:rsidRPr="00D44966">
        <w:rPr>
          <w:color w:val="auto"/>
        </w:rPr>
        <w:t>ПОЛОЖЕНИЕ</w:t>
      </w:r>
    </w:p>
    <w:p w14:paraId="0A263B66" w14:textId="7B7A37C6" w:rsidR="00972B2A" w:rsidRPr="00C76690" w:rsidRDefault="00972B2A" w:rsidP="00972B2A">
      <w:pPr>
        <w:pStyle w:val="30"/>
        <w:shd w:val="clear" w:color="auto" w:fill="auto"/>
        <w:spacing w:before="0" w:after="0"/>
        <w:rPr>
          <w:color w:val="auto"/>
        </w:rPr>
      </w:pPr>
      <w:r w:rsidRPr="00D44966">
        <w:rPr>
          <w:color w:val="auto"/>
        </w:rPr>
        <w:t>о членстве Ассоциации</w:t>
      </w:r>
    </w:p>
    <w:p w14:paraId="28204C76" w14:textId="7A220742" w:rsidR="001A15C7" w:rsidRPr="001A15C7" w:rsidRDefault="001A15C7" w:rsidP="00972B2A">
      <w:pPr>
        <w:pStyle w:val="30"/>
        <w:shd w:val="clear" w:color="auto" w:fill="auto"/>
        <w:spacing w:before="0" w:after="0"/>
        <w:rPr>
          <w:color w:val="auto"/>
        </w:rPr>
      </w:pPr>
      <w:r>
        <w:rPr>
          <w:color w:val="auto"/>
        </w:rPr>
        <w:t xml:space="preserve">саморегулируемая организация </w:t>
      </w:r>
    </w:p>
    <w:p w14:paraId="77C163CF" w14:textId="09B0ECFC" w:rsidR="00972B2A" w:rsidRPr="00D44966" w:rsidRDefault="00972B2A" w:rsidP="00972B2A">
      <w:pPr>
        <w:pStyle w:val="30"/>
        <w:shd w:val="clear" w:color="auto" w:fill="auto"/>
        <w:spacing w:before="0" w:after="0"/>
        <w:rPr>
          <w:color w:val="auto"/>
        </w:rPr>
      </w:pPr>
      <w:r w:rsidRPr="00D44966">
        <w:rPr>
          <w:color w:val="auto"/>
        </w:rPr>
        <w:t xml:space="preserve"> «</w:t>
      </w:r>
      <w:r w:rsidR="00F4554B">
        <w:rPr>
          <w:color w:val="auto"/>
        </w:rPr>
        <w:t xml:space="preserve">Костромское </w:t>
      </w:r>
      <w:r w:rsidRPr="00D44966">
        <w:rPr>
          <w:color w:val="auto"/>
        </w:rPr>
        <w:t xml:space="preserve">Объединение </w:t>
      </w:r>
      <w:r w:rsidR="00F4554B">
        <w:rPr>
          <w:color w:val="auto"/>
        </w:rPr>
        <w:t>Строителей</w:t>
      </w:r>
      <w:r w:rsidRPr="00D44966">
        <w:rPr>
          <w:color w:val="auto"/>
        </w:rPr>
        <w:t xml:space="preserve">», </w:t>
      </w:r>
    </w:p>
    <w:p w14:paraId="1CF4C6F0" w14:textId="77777777" w:rsidR="00FC0099" w:rsidRDefault="00972B2A" w:rsidP="00972B2A">
      <w:pPr>
        <w:pStyle w:val="30"/>
        <w:shd w:val="clear" w:color="auto" w:fill="auto"/>
        <w:spacing w:before="0" w:after="0"/>
        <w:rPr>
          <w:color w:val="auto"/>
        </w:rPr>
      </w:pPr>
      <w:r w:rsidRPr="00D44966">
        <w:rPr>
          <w:color w:val="auto"/>
        </w:rPr>
        <w:t xml:space="preserve">в том числе о требованиях к членам, </w:t>
      </w:r>
    </w:p>
    <w:p w14:paraId="2D38C7FE" w14:textId="75809836" w:rsidR="00972B2A" w:rsidRPr="00D44966" w:rsidRDefault="00972B2A" w:rsidP="00972B2A">
      <w:pPr>
        <w:pStyle w:val="30"/>
        <w:shd w:val="clear" w:color="auto" w:fill="auto"/>
        <w:spacing w:before="0" w:after="0"/>
        <w:rPr>
          <w:color w:val="auto"/>
        </w:rPr>
      </w:pPr>
      <w:r w:rsidRPr="00D44966">
        <w:rPr>
          <w:color w:val="auto"/>
        </w:rPr>
        <w:t>о размере, порядке</w:t>
      </w:r>
      <w:r w:rsidRPr="00D44966">
        <w:rPr>
          <w:rFonts w:ascii="Arial Unicode MS" w:eastAsia="Arial Unicode MS" w:hAnsi="Arial Unicode MS" w:cs="Arial Unicode MS"/>
          <w:b w:val="0"/>
          <w:bCs w:val="0"/>
          <w:color w:val="auto"/>
        </w:rPr>
        <w:br/>
      </w:r>
      <w:r w:rsidRPr="00D44966">
        <w:rPr>
          <w:color w:val="auto"/>
        </w:rPr>
        <w:t>расчета и уплаты вступительного взноса, членских взносов</w:t>
      </w:r>
    </w:p>
    <w:p w14:paraId="0E1725AB" w14:textId="77777777" w:rsidR="00972B2A" w:rsidRDefault="00972B2A" w:rsidP="00972B2A">
      <w:pPr>
        <w:pStyle w:val="30"/>
        <w:shd w:val="clear" w:color="auto" w:fill="auto"/>
        <w:spacing w:before="0" w:after="0"/>
        <w:rPr>
          <w:color w:val="auto"/>
        </w:rPr>
      </w:pPr>
    </w:p>
    <w:p w14:paraId="165D862A" w14:textId="77777777" w:rsidR="00F4554B" w:rsidRDefault="00F4554B" w:rsidP="00972B2A">
      <w:pPr>
        <w:pStyle w:val="30"/>
        <w:shd w:val="clear" w:color="auto" w:fill="auto"/>
        <w:spacing w:before="0" w:after="0"/>
        <w:rPr>
          <w:color w:val="auto"/>
        </w:rPr>
      </w:pPr>
    </w:p>
    <w:p w14:paraId="50AC90F3" w14:textId="77777777" w:rsidR="00FC0099" w:rsidRDefault="00FC0099" w:rsidP="00972B2A">
      <w:pPr>
        <w:pStyle w:val="30"/>
        <w:shd w:val="clear" w:color="auto" w:fill="auto"/>
        <w:spacing w:before="0" w:after="0"/>
        <w:rPr>
          <w:color w:val="auto"/>
        </w:rPr>
      </w:pPr>
    </w:p>
    <w:p w14:paraId="07418FED" w14:textId="77777777" w:rsidR="00FC0099" w:rsidRDefault="00FC0099" w:rsidP="00972B2A">
      <w:pPr>
        <w:pStyle w:val="30"/>
        <w:shd w:val="clear" w:color="auto" w:fill="auto"/>
        <w:spacing w:before="0" w:after="0"/>
        <w:rPr>
          <w:color w:val="auto"/>
        </w:rPr>
      </w:pPr>
    </w:p>
    <w:p w14:paraId="793B1BCF" w14:textId="77777777" w:rsidR="00FC0099" w:rsidRDefault="00FC0099" w:rsidP="00972B2A">
      <w:pPr>
        <w:pStyle w:val="30"/>
        <w:shd w:val="clear" w:color="auto" w:fill="auto"/>
        <w:spacing w:before="0" w:after="0"/>
        <w:rPr>
          <w:color w:val="auto"/>
        </w:rPr>
      </w:pPr>
    </w:p>
    <w:p w14:paraId="6BA6D48D" w14:textId="77777777" w:rsidR="00FC0099" w:rsidRPr="00D44966" w:rsidRDefault="00FC0099" w:rsidP="00972B2A">
      <w:pPr>
        <w:pStyle w:val="30"/>
        <w:shd w:val="clear" w:color="auto" w:fill="auto"/>
        <w:spacing w:before="0" w:after="0"/>
        <w:rPr>
          <w:color w:val="auto"/>
        </w:rPr>
      </w:pPr>
    </w:p>
    <w:p w14:paraId="1D0C1B02" w14:textId="3E2DAF61" w:rsidR="00972B2A" w:rsidRPr="00D44966" w:rsidRDefault="00F4554B" w:rsidP="00972B2A">
      <w:pPr>
        <w:jc w:val="center"/>
        <w:rPr>
          <w:rStyle w:val="af3"/>
          <w:rFonts w:ascii="Times New Roman" w:hAnsi="Times New Roman"/>
          <w:color w:val="auto"/>
        </w:rPr>
      </w:pPr>
      <w:r>
        <w:rPr>
          <w:rStyle w:val="af3"/>
          <w:rFonts w:ascii="Times New Roman" w:hAnsi="Times New Roman"/>
          <w:color w:val="auto"/>
        </w:rPr>
        <w:t>КОСТРОМА</w:t>
      </w:r>
    </w:p>
    <w:p w14:paraId="0337F14C" w14:textId="77777777" w:rsidR="000B307C" w:rsidRPr="00D44966" w:rsidRDefault="000B307C" w:rsidP="00972B2A">
      <w:pPr>
        <w:jc w:val="center"/>
        <w:rPr>
          <w:rStyle w:val="af3"/>
          <w:rFonts w:ascii="Times New Roman" w:hAnsi="Times New Roman"/>
          <w:color w:val="auto"/>
        </w:rPr>
      </w:pPr>
    </w:p>
    <w:p w14:paraId="7474E77A" w14:textId="2C73940A" w:rsidR="00972B2A" w:rsidRPr="00D44966" w:rsidRDefault="00972B2A" w:rsidP="00972B2A">
      <w:pPr>
        <w:jc w:val="center"/>
        <w:rPr>
          <w:rStyle w:val="af3"/>
          <w:rFonts w:ascii="Times New Roman" w:hAnsi="Times New Roman"/>
          <w:color w:val="auto"/>
        </w:rPr>
      </w:pPr>
      <w:r w:rsidRPr="00D44966">
        <w:rPr>
          <w:rStyle w:val="af3"/>
          <w:rFonts w:ascii="Times New Roman" w:hAnsi="Times New Roman"/>
          <w:color w:val="auto"/>
        </w:rPr>
        <w:t>- 20</w:t>
      </w:r>
      <w:r w:rsidR="00F4554B">
        <w:rPr>
          <w:rStyle w:val="af3"/>
          <w:rFonts w:ascii="Times New Roman" w:hAnsi="Times New Roman"/>
          <w:color w:val="auto"/>
        </w:rPr>
        <w:t>2</w:t>
      </w:r>
      <w:r w:rsidR="00901556">
        <w:rPr>
          <w:rStyle w:val="af3"/>
          <w:rFonts w:ascii="Times New Roman" w:hAnsi="Times New Roman"/>
          <w:color w:val="auto"/>
        </w:rPr>
        <w:t>4</w:t>
      </w:r>
      <w:r w:rsidRPr="00D44966">
        <w:rPr>
          <w:rStyle w:val="af3"/>
          <w:rFonts w:ascii="Times New Roman" w:hAnsi="Times New Roman"/>
          <w:color w:val="auto"/>
        </w:rPr>
        <w:t xml:space="preserve"> </w:t>
      </w:r>
      <w:r w:rsidR="000B307C" w:rsidRPr="00D44966">
        <w:rPr>
          <w:rStyle w:val="af3"/>
          <w:rFonts w:ascii="Times New Roman" w:hAnsi="Times New Roman"/>
          <w:color w:val="auto"/>
        </w:rPr>
        <w:t>–</w:t>
      </w:r>
    </w:p>
    <w:p w14:paraId="14309447" w14:textId="77777777" w:rsidR="000B307C" w:rsidRPr="00D44966" w:rsidRDefault="000B307C" w:rsidP="00972B2A">
      <w:pPr>
        <w:jc w:val="center"/>
        <w:rPr>
          <w:rStyle w:val="af3"/>
          <w:rFonts w:ascii="Times New Roman" w:hAnsi="Times New Roman"/>
          <w:color w:val="auto"/>
        </w:rPr>
      </w:pPr>
    </w:p>
    <w:p w14:paraId="152996A7" w14:textId="279B85C2" w:rsidR="004C3595" w:rsidRPr="00D44966" w:rsidRDefault="004B6CC5" w:rsidP="00C30209">
      <w:pPr>
        <w:pStyle w:val="20"/>
        <w:numPr>
          <w:ilvl w:val="0"/>
          <w:numId w:val="4"/>
        </w:numPr>
        <w:shd w:val="clear" w:color="auto" w:fill="auto"/>
        <w:spacing w:after="86" w:line="240" w:lineRule="exact"/>
        <w:rPr>
          <w:color w:val="auto"/>
        </w:rPr>
      </w:pPr>
      <w:bookmarkStart w:id="0" w:name="bookmark0"/>
      <w:r w:rsidRPr="00D44966">
        <w:rPr>
          <w:color w:val="auto"/>
        </w:rPr>
        <w:lastRenderedPageBreak/>
        <w:t>Общие положения</w:t>
      </w:r>
      <w:bookmarkEnd w:id="0"/>
    </w:p>
    <w:p w14:paraId="77852FF9" w14:textId="50CA8916" w:rsidR="004C3595" w:rsidRPr="00D44966" w:rsidRDefault="004B6CC5" w:rsidP="00BA5CA8">
      <w:pPr>
        <w:pStyle w:val="21"/>
        <w:numPr>
          <w:ilvl w:val="1"/>
          <w:numId w:val="4"/>
        </w:numPr>
        <w:shd w:val="clear" w:color="auto" w:fill="auto"/>
        <w:ind w:left="0" w:firstLine="567"/>
        <w:jc w:val="both"/>
        <w:rPr>
          <w:color w:val="auto"/>
        </w:rPr>
      </w:pPr>
      <w:bookmarkStart w:id="1" w:name="_Hlk507211889"/>
      <w:r w:rsidRPr="00D44966">
        <w:rPr>
          <w:color w:val="auto"/>
        </w:rPr>
        <w:t xml:space="preserve">Настоящее Положение разработано в соответствии с Конституцией РФ, Градостроительным кодексом РФ, Федеральным законом от 01.12.2007 № 315-ФЗ «О саморегулируемых организациях», другими нормативными правовыми актами Российской Федерации, а также Уставом Ассоциации </w:t>
      </w:r>
      <w:r w:rsidR="00A42D4E">
        <w:rPr>
          <w:color w:val="auto"/>
        </w:rPr>
        <w:t xml:space="preserve">саморегулируемая организация </w:t>
      </w:r>
      <w:r w:rsidRPr="00D44966">
        <w:rPr>
          <w:color w:val="auto"/>
        </w:rPr>
        <w:t>«</w:t>
      </w:r>
      <w:r w:rsidR="00F4554B">
        <w:rPr>
          <w:color w:val="auto"/>
        </w:rPr>
        <w:t xml:space="preserve">Костромское </w:t>
      </w:r>
      <w:r w:rsidRPr="00D44966">
        <w:rPr>
          <w:color w:val="auto"/>
        </w:rPr>
        <w:t xml:space="preserve">Объединение </w:t>
      </w:r>
      <w:r w:rsidR="00F4554B">
        <w:rPr>
          <w:color w:val="auto"/>
        </w:rPr>
        <w:t>Строителей</w:t>
      </w:r>
      <w:r w:rsidRPr="00D44966">
        <w:rPr>
          <w:color w:val="auto"/>
        </w:rPr>
        <w:t>» (далее - Ассоциация).</w:t>
      </w:r>
    </w:p>
    <w:p w14:paraId="4B8E6336" w14:textId="77777777" w:rsidR="004C3595" w:rsidRPr="00D44966" w:rsidRDefault="004B6CC5" w:rsidP="00BA5CA8">
      <w:pPr>
        <w:pStyle w:val="21"/>
        <w:numPr>
          <w:ilvl w:val="1"/>
          <w:numId w:val="5"/>
        </w:numPr>
        <w:shd w:val="clear" w:color="auto" w:fill="auto"/>
        <w:ind w:left="0" w:firstLine="567"/>
        <w:jc w:val="both"/>
        <w:rPr>
          <w:color w:val="auto"/>
        </w:rPr>
      </w:pPr>
      <w:r w:rsidRPr="00D44966">
        <w:rPr>
          <w:color w:val="auto"/>
        </w:rPr>
        <w:t>Положение устанавливает и определяет:</w:t>
      </w:r>
    </w:p>
    <w:p w14:paraId="3080DCEB"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порядок вступления в члены Ассоциации,</w:t>
      </w:r>
    </w:p>
    <w:p w14:paraId="5AA7F617"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перечень документов, необходимых для вступления в Ассоциацию,</w:t>
      </w:r>
    </w:p>
    <w:p w14:paraId="16D3EEAA" w14:textId="5381FE40" w:rsidR="004C3595" w:rsidRPr="00F4554B" w:rsidRDefault="004B6CC5" w:rsidP="00BA5CA8">
      <w:pPr>
        <w:pStyle w:val="21"/>
        <w:numPr>
          <w:ilvl w:val="0"/>
          <w:numId w:val="7"/>
        </w:numPr>
        <w:shd w:val="clear" w:color="auto" w:fill="auto"/>
        <w:ind w:left="0" w:firstLine="567"/>
        <w:jc w:val="both"/>
        <w:rPr>
          <w:color w:val="auto"/>
        </w:rPr>
      </w:pPr>
      <w:r w:rsidRPr="00F4554B">
        <w:rPr>
          <w:color w:val="auto"/>
        </w:rPr>
        <w:t>требования к членам Ассоциации, порядок разработки, принятия Стандартов</w:t>
      </w:r>
      <w:r w:rsidR="00F4554B" w:rsidRPr="00F4554B">
        <w:rPr>
          <w:color w:val="auto"/>
        </w:rPr>
        <w:t xml:space="preserve"> </w:t>
      </w:r>
      <w:r w:rsidRPr="00F4554B">
        <w:rPr>
          <w:color w:val="auto"/>
        </w:rPr>
        <w:t>Ассоциации,</w:t>
      </w:r>
    </w:p>
    <w:p w14:paraId="5B779A8A"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порядок и основания и прекращения членства в Ассоциации,</w:t>
      </w:r>
    </w:p>
    <w:p w14:paraId="16709579"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размер (порядок расчета) вступительного и членского взносов в Ассоциацию,</w:t>
      </w:r>
    </w:p>
    <w:p w14:paraId="782307AA" w14:textId="1402789A" w:rsidR="004C3595" w:rsidRPr="00D44966" w:rsidRDefault="004B6CC5" w:rsidP="00BA5CA8">
      <w:pPr>
        <w:pStyle w:val="21"/>
        <w:numPr>
          <w:ilvl w:val="0"/>
          <w:numId w:val="8"/>
        </w:numPr>
        <w:shd w:val="clear" w:color="auto" w:fill="auto"/>
        <w:ind w:left="0" w:firstLine="567"/>
        <w:jc w:val="both"/>
        <w:rPr>
          <w:color w:val="auto"/>
        </w:rPr>
      </w:pPr>
      <w:r w:rsidRPr="00D44966">
        <w:rPr>
          <w:color w:val="auto"/>
        </w:rPr>
        <w:t xml:space="preserve">порядок внесения (уплаты) в Ассоциацию вступительного, членских взносов и иных целевых взносов, в том числе и </w:t>
      </w:r>
      <w:r w:rsidR="00DC757B" w:rsidRPr="00D44966">
        <w:rPr>
          <w:color w:val="auto"/>
        </w:rPr>
        <w:t>основания,</w:t>
      </w:r>
      <w:r w:rsidRPr="00D44966">
        <w:rPr>
          <w:color w:val="auto"/>
        </w:rPr>
        <w:t xml:space="preserve"> и порядок применения мер ответственности за нарушение норм настоящего Положения,</w:t>
      </w:r>
    </w:p>
    <w:p w14:paraId="72E9F440"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 xml:space="preserve">порядок </w:t>
      </w:r>
      <w:proofErr w:type="gramStart"/>
      <w:r w:rsidRPr="00D44966">
        <w:rPr>
          <w:color w:val="auto"/>
        </w:rPr>
        <w:t>обжалования решений органов управления Ассоциации</w:t>
      </w:r>
      <w:proofErr w:type="gramEnd"/>
      <w:r w:rsidRPr="00D44966">
        <w:rPr>
          <w:color w:val="auto"/>
        </w:rPr>
        <w:t>,</w:t>
      </w:r>
    </w:p>
    <w:p w14:paraId="144C1FE2" w14:textId="77777777" w:rsidR="004C3595" w:rsidRPr="00D44966" w:rsidRDefault="004B6CC5" w:rsidP="00BA5CA8">
      <w:pPr>
        <w:pStyle w:val="21"/>
        <w:numPr>
          <w:ilvl w:val="0"/>
          <w:numId w:val="7"/>
        </w:numPr>
        <w:shd w:val="clear" w:color="auto" w:fill="auto"/>
        <w:ind w:left="0" w:firstLine="567"/>
        <w:jc w:val="both"/>
        <w:rPr>
          <w:color w:val="auto"/>
        </w:rPr>
      </w:pPr>
      <w:r w:rsidRPr="00D44966">
        <w:rPr>
          <w:color w:val="auto"/>
        </w:rPr>
        <w:t>порядок ведения и хранения дел членов Ассоциации,</w:t>
      </w:r>
    </w:p>
    <w:p w14:paraId="476FD27B" w14:textId="77777777" w:rsidR="004C3595" w:rsidRPr="00D44966" w:rsidRDefault="004B6CC5" w:rsidP="00BA5CA8">
      <w:pPr>
        <w:pStyle w:val="21"/>
        <w:numPr>
          <w:ilvl w:val="0"/>
          <w:numId w:val="7"/>
        </w:numPr>
        <w:shd w:val="clear" w:color="auto" w:fill="auto"/>
        <w:spacing w:after="180"/>
        <w:ind w:left="0" w:firstLine="567"/>
        <w:jc w:val="both"/>
        <w:rPr>
          <w:color w:val="auto"/>
        </w:rPr>
      </w:pPr>
      <w:r w:rsidRPr="00D44966">
        <w:rPr>
          <w:color w:val="auto"/>
        </w:rPr>
        <w:t>порядок вступления настоящего Положения в силу.</w:t>
      </w:r>
      <w:bookmarkEnd w:id="1"/>
    </w:p>
    <w:p w14:paraId="27EA870F" w14:textId="4CB70137" w:rsidR="004C3595" w:rsidRPr="00D44966" w:rsidRDefault="004B6CC5" w:rsidP="00C30209">
      <w:pPr>
        <w:pStyle w:val="20"/>
        <w:numPr>
          <w:ilvl w:val="0"/>
          <w:numId w:val="5"/>
        </w:numPr>
        <w:shd w:val="clear" w:color="auto" w:fill="auto"/>
        <w:spacing w:after="0" w:line="274" w:lineRule="exact"/>
        <w:rPr>
          <w:color w:val="auto"/>
        </w:rPr>
      </w:pPr>
      <w:bookmarkStart w:id="2" w:name="bookmark1"/>
      <w:r w:rsidRPr="00D44966">
        <w:rPr>
          <w:color w:val="auto"/>
        </w:rPr>
        <w:t>Термины и определения</w:t>
      </w:r>
      <w:bookmarkEnd w:id="2"/>
    </w:p>
    <w:p w14:paraId="0D99EAD7" w14:textId="77777777" w:rsidR="00F4554B" w:rsidRPr="00CB3370" w:rsidRDefault="00F4554B" w:rsidP="00F4554B">
      <w:pPr>
        <w:ind w:firstLine="567"/>
        <w:jc w:val="both"/>
        <w:rPr>
          <w:rFonts w:ascii="Times New Roman" w:hAnsi="Times New Roman"/>
          <w:szCs w:val="22"/>
        </w:rPr>
      </w:pPr>
      <w:bookmarkStart w:id="3" w:name="bookmark2"/>
      <w:r w:rsidRPr="00CB3370">
        <w:rPr>
          <w:rFonts w:ascii="Times New Roman" w:hAnsi="Times New Roman"/>
          <w:szCs w:val="22"/>
        </w:rPr>
        <w:t xml:space="preserve">Для целей настоящего Положения используются следующие основные термины и определения: </w:t>
      </w:r>
    </w:p>
    <w:p w14:paraId="64D2F9CB"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2.1. </w:t>
      </w:r>
      <w:proofErr w:type="gramStart"/>
      <w:r w:rsidRPr="00CB3370">
        <w:rPr>
          <w:rFonts w:ascii="Times New Roman" w:hAnsi="Times New Roman"/>
          <w:szCs w:val="22"/>
        </w:rPr>
        <w:t xml:space="preserve">Договор строительного подряда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 </w:t>
      </w:r>
      <w:proofErr w:type="gramEnd"/>
    </w:p>
    <w:p w14:paraId="0CC5C9B9"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2.2. Договор подряда на осуществление сноса – договор о сносе объектов капитального строительства, заключенный с застройщиком, техническим заказчиком или лицом, ответственным за эксплуатацию здания, сооружения (далее по тексту - договор о сносе); </w:t>
      </w:r>
    </w:p>
    <w:p w14:paraId="1AD8840B"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2.3. </w:t>
      </w:r>
      <w:proofErr w:type="gramStart"/>
      <w:r w:rsidRPr="00CB3370">
        <w:rPr>
          <w:rFonts w:ascii="Times New Roman" w:hAnsi="Times New Roman"/>
          <w:szCs w:val="22"/>
        </w:rPr>
        <w:t>Конкурентные способы заключения договоров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w:t>
      </w:r>
      <w:proofErr w:type="gramEnd"/>
      <w:r w:rsidRPr="00CB3370">
        <w:rPr>
          <w:rFonts w:ascii="Times New Roman" w:hAnsi="Times New Roman"/>
          <w:szCs w:val="22"/>
        </w:rPr>
        <w:t xml:space="preserve"> соответствующих договоров являются обязательными; </w:t>
      </w:r>
    </w:p>
    <w:p w14:paraId="7F4E588F"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2.4. Член Ассоциации – индивидуальный предприниматель или юридическое лицо, </w:t>
      </w:r>
      <w:proofErr w:type="gramStart"/>
      <w:r w:rsidRPr="00CB3370">
        <w:rPr>
          <w:rFonts w:ascii="Times New Roman" w:hAnsi="Times New Roman"/>
          <w:szCs w:val="22"/>
        </w:rPr>
        <w:t>в</w:t>
      </w:r>
      <w:proofErr w:type="gramEnd"/>
      <w:r w:rsidRPr="00CB3370">
        <w:rPr>
          <w:rFonts w:ascii="Times New Roman" w:hAnsi="Times New Roman"/>
          <w:szCs w:val="22"/>
        </w:rPr>
        <w:t xml:space="preserve"> </w:t>
      </w:r>
      <w:proofErr w:type="gramStart"/>
      <w:r w:rsidRPr="00CB3370">
        <w:rPr>
          <w:rFonts w:ascii="Times New Roman" w:hAnsi="Times New Roman"/>
          <w:szCs w:val="22"/>
        </w:rPr>
        <w:t>отношении</w:t>
      </w:r>
      <w:proofErr w:type="gramEnd"/>
      <w:r w:rsidRPr="00CB3370">
        <w:rPr>
          <w:rFonts w:ascii="Times New Roman" w:hAnsi="Times New Roman"/>
          <w:szCs w:val="22"/>
        </w:rPr>
        <w:t xml:space="preserve"> которого принято решение о приеме в Ассоциацию и сведения, о котором внесены в реестр членов Ассоциации как саморегулируемой организации, основанной на членстве лиц, осуществляющих строительство; </w:t>
      </w:r>
    </w:p>
    <w:p w14:paraId="7BA8597C"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2.5. Электронный образ документа (электронная копия документа, изготовленного на бумажном носителе) – переведенная в электронную форму с помощью сре</w:t>
      </w:r>
      <w:proofErr w:type="gramStart"/>
      <w:r w:rsidRPr="00CB3370">
        <w:rPr>
          <w:rFonts w:ascii="Times New Roman" w:hAnsi="Times New Roman"/>
          <w:szCs w:val="22"/>
        </w:rPr>
        <w:t>дств ск</w:t>
      </w:r>
      <w:proofErr w:type="gramEnd"/>
      <w:r w:rsidRPr="00CB3370">
        <w:rPr>
          <w:rFonts w:ascii="Times New Roman" w:hAnsi="Times New Roman"/>
          <w:szCs w:val="22"/>
        </w:rPr>
        <w:t xml:space="preserve">анирования копия документа, изготовленного на бумажном носителе, заверенная усиленной квалифицированной электронной подписью; </w:t>
      </w:r>
    </w:p>
    <w:p w14:paraId="047DEDDA" w14:textId="20EC6C7A" w:rsidR="00F4554B" w:rsidRDefault="00F4554B" w:rsidP="00F4554B">
      <w:pPr>
        <w:ind w:firstLine="567"/>
        <w:jc w:val="both"/>
        <w:rPr>
          <w:rFonts w:ascii="Times New Roman" w:hAnsi="Times New Roman"/>
          <w:szCs w:val="22"/>
        </w:rPr>
      </w:pPr>
      <w:r w:rsidRPr="00CB3370">
        <w:rPr>
          <w:rFonts w:ascii="Times New Roman" w:hAnsi="Times New Roman"/>
          <w:szCs w:val="22"/>
        </w:rPr>
        <w:t>2.6. Электронная подпись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14:paraId="290A50C0" w14:textId="77777777" w:rsidR="00B16B64" w:rsidRDefault="00B16B64" w:rsidP="00F4554B">
      <w:pPr>
        <w:ind w:firstLine="567"/>
        <w:jc w:val="both"/>
        <w:rPr>
          <w:rFonts w:ascii="Times New Roman" w:hAnsi="Times New Roman"/>
          <w:szCs w:val="22"/>
        </w:rPr>
      </w:pPr>
    </w:p>
    <w:p w14:paraId="6E1A64C9" w14:textId="77777777" w:rsidR="00F4554B" w:rsidRDefault="00F4554B" w:rsidP="00F4554B">
      <w:pPr>
        <w:ind w:firstLine="567"/>
        <w:jc w:val="both"/>
        <w:rPr>
          <w:rFonts w:ascii="Times New Roman" w:hAnsi="Times New Roman"/>
          <w:szCs w:val="22"/>
        </w:rPr>
      </w:pPr>
    </w:p>
    <w:p w14:paraId="336F5353" w14:textId="77777777" w:rsidR="00C76690" w:rsidRDefault="00C76690" w:rsidP="00F4554B">
      <w:pPr>
        <w:ind w:firstLine="567"/>
        <w:jc w:val="both"/>
        <w:rPr>
          <w:rFonts w:ascii="Times New Roman" w:hAnsi="Times New Roman"/>
          <w:szCs w:val="22"/>
        </w:rPr>
      </w:pPr>
    </w:p>
    <w:p w14:paraId="15E103C8" w14:textId="72FBB952" w:rsidR="004C3595" w:rsidRPr="00D44966" w:rsidRDefault="004B6CC5" w:rsidP="00C30209">
      <w:pPr>
        <w:pStyle w:val="20"/>
        <w:numPr>
          <w:ilvl w:val="0"/>
          <w:numId w:val="11"/>
        </w:numPr>
        <w:shd w:val="clear" w:color="auto" w:fill="auto"/>
        <w:spacing w:after="16" w:line="240" w:lineRule="exact"/>
        <w:rPr>
          <w:color w:val="auto"/>
        </w:rPr>
      </w:pPr>
      <w:r w:rsidRPr="00D44966">
        <w:rPr>
          <w:color w:val="auto"/>
        </w:rPr>
        <w:lastRenderedPageBreak/>
        <w:t>Членство в Ассоциации</w:t>
      </w:r>
      <w:bookmarkEnd w:id="3"/>
    </w:p>
    <w:p w14:paraId="0D5A16B6"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3.1. </w:t>
      </w:r>
      <w:proofErr w:type="gramStart"/>
      <w:r w:rsidRPr="00CB3370">
        <w:rPr>
          <w:rFonts w:ascii="Times New Roman" w:hAnsi="Times New Roman"/>
          <w:szCs w:val="22"/>
        </w:rPr>
        <w:t>Членами Ассоциации могут являться юридические лица, в том числе иностранные, и индивидуальные предприниматели, осуществляющие на коммерческой основе и в качестве профессиональной деятельности строительство, реконструкцию, капитальный ремонт (далее по тексту – строительство) по договорам о строительстве, реконструкции, капитальном ремонте объектов капитального строительства на основании договора строительного подряда и лиц, осуществляющих деятельность по сносу объектов капитального строительства на основании договора о сносе объекта</w:t>
      </w:r>
      <w:proofErr w:type="gramEnd"/>
      <w:r w:rsidRPr="00CB3370">
        <w:rPr>
          <w:rFonts w:ascii="Times New Roman" w:hAnsi="Times New Roman"/>
          <w:szCs w:val="22"/>
        </w:rPr>
        <w:t xml:space="preserve">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договор на снос объекта капитального строительства, снос).</w:t>
      </w:r>
    </w:p>
    <w:p w14:paraId="5425F006" w14:textId="58EDB61F"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 3.2. Членами Ассоциации могут быть только индивидуальные предприниматели и (или) юридические лица, осуществляющие деятельность в области строительства и зарегистрированные в том же субъекте Российской Федерации, в котором зарегистрирована Ассоциация (</w:t>
      </w:r>
      <w:r w:rsidR="00AB242F">
        <w:rPr>
          <w:rFonts w:ascii="Times New Roman" w:hAnsi="Times New Roman"/>
          <w:szCs w:val="22"/>
        </w:rPr>
        <w:t xml:space="preserve">Костромская </w:t>
      </w:r>
      <w:r w:rsidRPr="00CB3370">
        <w:rPr>
          <w:rFonts w:ascii="Times New Roman" w:hAnsi="Times New Roman"/>
          <w:szCs w:val="22"/>
        </w:rPr>
        <w:t xml:space="preserve">область Российской Федерации), а также: </w:t>
      </w:r>
    </w:p>
    <w:p w14:paraId="4E7600F4"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 иностранные юридические лица, </w:t>
      </w:r>
    </w:p>
    <w:p w14:paraId="200F6443" w14:textId="644E94CD"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 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 субъект Российской Федерации имеет общую границу с </w:t>
      </w:r>
      <w:r w:rsidR="00AB242F">
        <w:rPr>
          <w:rFonts w:ascii="Times New Roman" w:hAnsi="Times New Roman"/>
          <w:szCs w:val="22"/>
        </w:rPr>
        <w:t xml:space="preserve">Костромской </w:t>
      </w:r>
      <w:r w:rsidRPr="00CB3370">
        <w:rPr>
          <w:rFonts w:ascii="Times New Roman" w:hAnsi="Times New Roman"/>
          <w:szCs w:val="22"/>
        </w:rPr>
        <w:t xml:space="preserve">областью, где зарегистрирована Ассоциация. </w:t>
      </w:r>
    </w:p>
    <w:p w14:paraId="09862D18"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3.3. Член Ассоциации не может быть членом другой саморегулируемой организации, основанной на членстве лиц, осуществляющих строительство. </w:t>
      </w:r>
    </w:p>
    <w:p w14:paraId="7B7CA185"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3.4. Вступление в члены Ассоциации является добровольным. </w:t>
      </w:r>
    </w:p>
    <w:p w14:paraId="774D672B" w14:textId="77777777" w:rsidR="00F4554B" w:rsidRPr="00CB3370" w:rsidRDefault="00F4554B" w:rsidP="00F4554B">
      <w:pPr>
        <w:ind w:firstLine="567"/>
        <w:jc w:val="both"/>
        <w:rPr>
          <w:rFonts w:ascii="Times New Roman" w:hAnsi="Times New Roman"/>
          <w:szCs w:val="22"/>
        </w:rPr>
      </w:pPr>
      <w:r w:rsidRPr="00CB3370">
        <w:rPr>
          <w:rFonts w:ascii="Times New Roman" w:hAnsi="Times New Roman"/>
          <w:szCs w:val="22"/>
        </w:rPr>
        <w:t xml:space="preserve">3.5. Члены Ассоциации сохраняют свою самостоятельность и права юридического лица или индивидуального предпринимателя. Все члены Ассоциации имеют равные права независимо от времени вступления в Ассоциацию и срока пребывания в числе ее членов. </w:t>
      </w:r>
    </w:p>
    <w:p w14:paraId="6F7BE690" w14:textId="6134FD17" w:rsidR="00F4554B" w:rsidRDefault="00F4554B" w:rsidP="00F4554B">
      <w:pPr>
        <w:ind w:firstLine="567"/>
        <w:jc w:val="both"/>
        <w:rPr>
          <w:rFonts w:ascii="Times New Roman" w:hAnsi="Times New Roman"/>
          <w:szCs w:val="22"/>
        </w:rPr>
      </w:pPr>
      <w:r w:rsidRPr="00CB3370">
        <w:rPr>
          <w:rFonts w:ascii="Times New Roman" w:hAnsi="Times New Roman"/>
          <w:szCs w:val="22"/>
        </w:rPr>
        <w:t>3.6. Членство в Ассоциации может быть прекращено добровольно путем подачи заявления о выходе члена Ассоциации, а также прекращено по основаниям и в случаях, предусмотренных настоящим Положением</w:t>
      </w:r>
      <w:r w:rsidR="004D4C89">
        <w:rPr>
          <w:rFonts w:ascii="Times New Roman" w:hAnsi="Times New Roman"/>
          <w:szCs w:val="22"/>
        </w:rPr>
        <w:t xml:space="preserve">, Градостроительным кодексом РФ, </w:t>
      </w:r>
      <w:r w:rsidRPr="00CB3370">
        <w:rPr>
          <w:rFonts w:ascii="Times New Roman" w:hAnsi="Times New Roman"/>
          <w:szCs w:val="22"/>
        </w:rPr>
        <w:t>Федеральным законом «О саморегулируемых организациях», в том числе в случае присоединения одной саморегулируемой организации к другой саморегулируемой организации.</w:t>
      </w:r>
    </w:p>
    <w:p w14:paraId="1B0A60CD" w14:textId="77777777"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3.7. Член Ассоциации может быть исключен из ее членов также по основаниям и в случаях и порядке, которые установлены внутренними документами Ассоциации.</w:t>
      </w:r>
    </w:p>
    <w:p w14:paraId="78306199" w14:textId="77777777"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xml:space="preserve">3.8. Решение о приеме в члены Ассоциации принимается постоянно действующим коллегиальным органом управления Ассоциации – Советом Ассоциации, на основании документов, предоставленных кандидатом в члены Ассоциации, а также результатов проверки, проведенной в соответствии с настоящим Положением и внутренними документами Ассоциации. </w:t>
      </w:r>
    </w:p>
    <w:p w14:paraId="731D3592" w14:textId="3CFEDF80"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xml:space="preserve">3.9. </w:t>
      </w:r>
      <w:r w:rsidRPr="002D6063">
        <w:rPr>
          <w:rFonts w:ascii="Times New Roman" w:hAnsi="Times New Roman"/>
          <w:szCs w:val="22"/>
        </w:rPr>
        <w:t xml:space="preserve">Решение об </w:t>
      </w:r>
      <w:r w:rsidRPr="00F4554B">
        <w:rPr>
          <w:rFonts w:ascii="Times New Roman" w:hAnsi="Times New Roman"/>
          <w:szCs w:val="22"/>
        </w:rPr>
        <w:t xml:space="preserve">исключении из членов Ассоциации принимается постоянно действующим коллегиальным органом управления Ассоциации – Советом </w:t>
      </w:r>
      <w:r w:rsidRPr="00D512F9">
        <w:rPr>
          <w:rFonts w:ascii="Times New Roman" w:hAnsi="Times New Roman"/>
          <w:color w:val="auto"/>
          <w:szCs w:val="22"/>
        </w:rPr>
        <w:t xml:space="preserve">Ассоциации </w:t>
      </w:r>
      <w:r w:rsidR="001A15C7">
        <w:rPr>
          <w:rFonts w:ascii="Times New Roman" w:hAnsi="Times New Roman"/>
          <w:color w:val="auto"/>
          <w:szCs w:val="22"/>
        </w:rPr>
        <w:t>н</w:t>
      </w:r>
      <w:r w:rsidRPr="00F4554B">
        <w:rPr>
          <w:rFonts w:ascii="Times New Roman" w:hAnsi="Times New Roman"/>
          <w:szCs w:val="22"/>
        </w:rPr>
        <w:t>а основании:</w:t>
      </w:r>
    </w:p>
    <w:p w14:paraId="20E6F9E5" w14:textId="26B0A64D"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результатов проверки, проведенной в соответствии с Положением о контроле Ассоциации за деятельностью своих членов</w:t>
      </w:r>
      <w:r w:rsidR="008A2863">
        <w:rPr>
          <w:rFonts w:ascii="Times New Roman" w:hAnsi="Times New Roman"/>
          <w:szCs w:val="22"/>
        </w:rPr>
        <w:t xml:space="preserve"> и иными внутренними документами</w:t>
      </w:r>
      <w:r w:rsidRPr="00F4554B">
        <w:rPr>
          <w:rFonts w:ascii="Times New Roman" w:hAnsi="Times New Roman"/>
          <w:szCs w:val="22"/>
        </w:rPr>
        <w:t xml:space="preserve">, </w:t>
      </w:r>
    </w:p>
    <w:p w14:paraId="580D807C" w14:textId="77777777"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xml:space="preserve">– информации Национального объединения саморегулируемых организаций, членом которого является Ассоциация, содержащей сведения, влекущие невозможность дальнейшего членства в Ассоциации, после их проверки, </w:t>
      </w:r>
    </w:p>
    <w:p w14:paraId="1906FB07" w14:textId="77777777"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xml:space="preserve">– информации государственного органа надзора и контроля в сфере саморегулируемых организаций в области строительства, содержащей сведения, влекущие невозможность дальнейшего членства в Ассоциации, после их проверки, </w:t>
      </w:r>
    </w:p>
    <w:p w14:paraId="3BD8F730" w14:textId="77777777" w:rsidR="00F4554B" w:rsidRPr="00F4554B" w:rsidRDefault="00F4554B" w:rsidP="00F4554B">
      <w:pPr>
        <w:ind w:firstLine="567"/>
        <w:jc w:val="both"/>
        <w:rPr>
          <w:rFonts w:ascii="Times New Roman" w:hAnsi="Times New Roman"/>
          <w:szCs w:val="22"/>
        </w:rPr>
      </w:pPr>
      <w:r w:rsidRPr="00F4554B">
        <w:rPr>
          <w:rFonts w:ascii="Times New Roman" w:hAnsi="Times New Roman"/>
          <w:szCs w:val="22"/>
        </w:rPr>
        <w:t xml:space="preserve">– нарушения требований и положений внутренних документов Ассоциации, которые </w:t>
      </w:r>
      <w:r w:rsidRPr="00F4554B">
        <w:rPr>
          <w:rFonts w:ascii="Times New Roman" w:hAnsi="Times New Roman"/>
          <w:szCs w:val="22"/>
        </w:rPr>
        <w:lastRenderedPageBreak/>
        <w:t>являются основанием для исключения из членов Ассоциации.</w:t>
      </w:r>
    </w:p>
    <w:p w14:paraId="7F490B95" w14:textId="77777777" w:rsidR="00F4554B" w:rsidRDefault="00F4554B" w:rsidP="00F4554B">
      <w:pPr>
        <w:ind w:firstLine="567"/>
        <w:jc w:val="both"/>
        <w:rPr>
          <w:rFonts w:ascii="Times New Roman" w:hAnsi="Times New Roman"/>
          <w:szCs w:val="22"/>
        </w:rPr>
      </w:pPr>
    </w:p>
    <w:p w14:paraId="1E61B08A" w14:textId="6BC71B6D" w:rsidR="004C3595" w:rsidRPr="00D44966" w:rsidRDefault="007B39C4" w:rsidP="007B39C4">
      <w:pPr>
        <w:pStyle w:val="20"/>
        <w:shd w:val="clear" w:color="auto" w:fill="auto"/>
        <w:spacing w:after="0" w:line="240" w:lineRule="auto"/>
        <w:ind w:left="567"/>
        <w:jc w:val="center"/>
        <w:rPr>
          <w:color w:val="auto"/>
        </w:rPr>
      </w:pPr>
      <w:bookmarkStart w:id="4" w:name="bookmark3"/>
      <w:r w:rsidRPr="00D44966">
        <w:rPr>
          <w:color w:val="auto"/>
        </w:rPr>
        <w:t xml:space="preserve">4. </w:t>
      </w:r>
      <w:r w:rsidR="004B6CC5" w:rsidRPr="00D44966">
        <w:rPr>
          <w:color w:val="auto"/>
        </w:rPr>
        <w:t>Порядок вступления (приема) в члены Ассоциации</w:t>
      </w:r>
      <w:bookmarkEnd w:id="4"/>
    </w:p>
    <w:p w14:paraId="5E0F6E8B" w14:textId="77777777" w:rsidR="00CF08F7" w:rsidRPr="00CB3370" w:rsidRDefault="00CF08F7" w:rsidP="00CF08F7">
      <w:pPr>
        <w:ind w:firstLine="567"/>
        <w:jc w:val="both"/>
        <w:rPr>
          <w:rFonts w:ascii="Times New Roman" w:hAnsi="Times New Roman"/>
          <w:b/>
          <w:szCs w:val="22"/>
        </w:rPr>
      </w:pPr>
      <w:r w:rsidRPr="00CB3370">
        <w:rPr>
          <w:rFonts w:ascii="Times New Roman" w:hAnsi="Times New Roman"/>
          <w:szCs w:val="22"/>
        </w:rPr>
        <w:t>4.1. Для приема в члены Ассоциации индивидуальный предприниматель или юридическое лицо представляет в Ассоциацию следующие документы:</w:t>
      </w:r>
    </w:p>
    <w:p w14:paraId="1110ABD5"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 4.1.1. Заявление о приеме в члены Ассоциации, в котором должны быть указаны в том числе сведения о намерении принимать участие в заключени</w:t>
      </w:r>
      <w:proofErr w:type="gramStart"/>
      <w:r w:rsidRPr="00CB3370">
        <w:rPr>
          <w:rFonts w:ascii="Times New Roman" w:hAnsi="Times New Roman"/>
          <w:szCs w:val="22"/>
        </w:rPr>
        <w:t>и</w:t>
      </w:r>
      <w:proofErr w:type="gramEnd"/>
      <w:r w:rsidRPr="00CB3370">
        <w:rPr>
          <w:rFonts w:ascii="Times New Roman" w:hAnsi="Times New Roman"/>
          <w:szCs w:val="22"/>
        </w:rPr>
        <w:t xml:space="preserve"> договоров строительного подряда и/или договоров подряда на осуществление сноса объектов капитального строительства с использованием конкурентных способов заключения договоров или об отсутствии таких намерений по форме согласно Приложению 1, к настоящему Положению. </w:t>
      </w:r>
    </w:p>
    <w:p w14:paraId="479CBBFB"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Заявление на бумажном носителе подписывается индивидуальным предпринимателем, или лицом, уполномоченным на представление индивидуального предпринимателя при вступлении в члены Ассоциации с полномочиями, указанными в выданной индивидуальным предпринимателем доверенности, заверенной индивидуальным предпринимателем с приложением доверенности. </w:t>
      </w:r>
    </w:p>
    <w:p w14:paraId="62E46F76" w14:textId="77777777" w:rsidR="00CF08F7" w:rsidRPr="00CB3370" w:rsidRDefault="00CF08F7" w:rsidP="00CF08F7">
      <w:pPr>
        <w:ind w:firstLine="567"/>
        <w:jc w:val="both"/>
        <w:rPr>
          <w:rFonts w:ascii="Times New Roman" w:hAnsi="Times New Roman"/>
          <w:szCs w:val="22"/>
        </w:rPr>
      </w:pPr>
      <w:proofErr w:type="gramStart"/>
      <w:r w:rsidRPr="00CB3370">
        <w:rPr>
          <w:rFonts w:ascii="Times New Roman" w:hAnsi="Times New Roman"/>
          <w:szCs w:val="22"/>
        </w:rPr>
        <w:t xml:space="preserve">Заявление на бумажном носителе подписывается органом юридического лица, имеющим право действовать без доверенности от имени этого юридического лица, либо лицом, уполномоченным на представление юридического лица при вступлении в члены Ассоциации с полномочиями, указанными в выданной юридическим лицом доверенности, заверенной компетентным органом юридического лица в соответствии с его уставными и учредительными документами с приложением доверенности. </w:t>
      </w:r>
      <w:proofErr w:type="gramEnd"/>
    </w:p>
    <w:p w14:paraId="7094F58E"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4.1.2.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 в том числе при наличии: </w:t>
      </w:r>
    </w:p>
    <w:p w14:paraId="1D9D33D0"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а) копия свидетельства о государственной регистрации юридического лица, </w:t>
      </w:r>
    </w:p>
    <w:p w14:paraId="32D96358"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б) копия свидетельства о государственной регистрации физического лица в качестве индивидуального предпринимателя. </w:t>
      </w:r>
    </w:p>
    <w:p w14:paraId="58C4E3F6"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4.1.3. Копии учредительных документов юридического лица: устава и (или) учредительного договора. </w:t>
      </w:r>
    </w:p>
    <w:p w14:paraId="146A28AA"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4.1.4.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 </w:t>
      </w:r>
    </w:p>
    <w:p w14:paraId="47A6C27F" w14:textId="77777777" w:rsidR="00CF08F7" w:rsidRDefault="00CF08F7" w:rsidP="00CF08F7">
      <w:pPr>
        <w:ind w:firstLine="567"/>
        <w:jc w:val="both"/>
        <w:rPr>
          <w:rFonts w:ascii="Times New Roman" w:hAnsi="Times New Roman"/>
          <w:szCs w:val="22"/>
        </w:rPr>
      </w:pPr>
      <w:r w:rsidRPr="00CB3370">
        <w:rPr>
          <w:rFonts w:ascii="Times New Roman" w:hAnsi="Times New Roman"/>
          <w:szCs w:val="22"/>
        </w:rPr>
        <w:t xml:space="preserve">4.1.5. </w:t>
      </w:r>
      <w:proofErr w:type="gramStart"/>
      <w:r w:rsidRPr="00CB3370">
        <w:rPr>
          <w:rFonts w:ascii="Times New Roman" w:hAnsi="Times New Roman"/>
          <w:szCs w:val="22"/>
        </w:rPr>
        <w:t xml:space="preserve">Документы, подтверждающие соответствие индивидуального предпринимателя или юридического лица требованиям, установленным к членам Ассоциации в настоящем Положении на основании норм и требований законодательства Российской Федерации, а также 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 Ассоциации. </w:t>
      </w:r>
      <w:proofErr w:type="gramEnd"/>
    </w:p>
    <w:p w14:paraId="0CBCC0C2" w14:textId="65031C99"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4.1.6</w:t>
      </w:r>
      <w:r>
        <w:rPr>
          <w:rFonts w:ascii="Times New Roman" w:hAnsi="Times New Roman"/>
          <w:szCs w:val="22"/>
        </w:rPr>
        <w:t xml:space="preserve">. </w:t>
      </w:r>
      <w:proofErr w:type="gramStart"/>
      <w:r w:rsidRPr="00CF08F7">
        <w:rPr>
          <w:rFonts w:ascii="Times New Roman" w:hAnsi="Times New Roman"/>
          <w:szCs w:val="22"/>
        </w:rPr>
        <w:t>Документы, подтверждающие наличие у индивидуального предпринимателя или юридического лица не менее двух специалистов, указанных в статье 55.5-1 Градостроительного кодекса РФ, то есть специалиста по организации строительства – физического лица,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w:t>
      </w:r>
      <w:proofErr w:type="gramEnd"/>
      <w:r w:rsidRPr="00CF08F7">
        <w:rPr>
          <w:rFonts w:ascii="Times New Roman" w:hAnsi="Times New Roman"/>
          <w:szCs w:val="22"/>
        </w:rPr>
        <w:t xml:space="preserve"> </w:t>
      </w:r>
      <w:proofErr w:type="gramStart"/>
      <w:r w:rsidRPr="00CF08F7">
        <w:rPr>
          <w:rFonts w:ascii="Times New Roman" w:hAnsi="Times New Roman"/>
          <w:szCs w:val="22"/>
        </w:rPr>
        <w:t>числе</w:t>
      </w:r>
      <w:proofErr w:type="gramEnd"/>
      <w:r w:rsidRPr="00CF08F7">
        <w:rPr>
          <w:rFonts w:ascii="Times New Roman" w:hAnsi="Times New Roman"/>
          <w:szCs w:val="22"/>
        </w:rPr>
        <w:t xml:space="preserve"> в должности главного инженера проекта. Причем одним из таких специалистов может</w:t>
      </w:r>
      <w:r w:rsidR="00B16B64">
        <w:rPr>
          <w:rFonts w:ascii="Times New Roman" w:hAnsi="Times New Roman"/>
          <w:szCs w:val="22"/>
        </w:rPr>
        <w:t xml:space="preserve"> быть</w:t>
      </w:r>
      <w:r w:rsidRPr="00CF08F7">
        <w:rPr>
          <w:rFonts w:ascii="Times New Roman" w:hAnsi="Times New Roman"/>
          <w:szCs w:val="22"/>
        </w:rPr>
        <w:t xml:space="preserve"> сам индивидуальный предприниматель или руководитель юридического лица.</w:t>
      </w:r>
    </w:p>
    <w:p w14:paraId="403B99B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Специалисты по организации строительства осуществляют указанные трудовые функции со дня включения сведений о физических лицах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 </w:t>
      </w:r>
    </w:p>
    <w:p w14:paraId="4985912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lastRenderedPageBreak/>
        <w:t>Специалисты по организации строительства осуществляют трудовые функции, предусмотренные законодательством Российской Федерации,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241F1097" w14:textId="77777777" w:rsidR="00CF08F7" w:rsidRDefault="00CF08F7" w:rsidP="00CF08F7">
      <w:pPr>
        <w:ind w:firstLine="567"/>
        <w:jc w:val="both"/>
        <w:rPr>
          <w:rFonts w:ascii="Times New Roman" w:hAnsi="Times New Roman"/>
          <w:szCs w:val="22"/>
        </w:rPr>
      </w:pPr>
      <w:r w:rsidRPr="00CF08F7">
        <w:rPr>
          <w:rFonts w:ascii="Times New Roman" w:hAnsi="Times New Roman"/>
          <w:szCs w:val="22"/>
        </w:rPr>
        <w:t>Принятие решения о включении сведений о физическом лице в национальный реестр специалистов или об отказе во включении сведений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установленные Стандартами Ассоциации и внутренними документами.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14:paraId="1831A4F8"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К должностным обязанностям специалистов по организации </w:t>
      </w:r>
      <w:proofErr w:type="gramStart"/>
      <w:r w:rsidRPr="008A2863">
        <w:rPr>
          <w:rFonts w:ascii="Times New Roman" w:hAnsi="Times New Roman"/>
          <w:szCs w:val="22"/>
        </w:rPr>
        <w:t>строительства</w:t>
      </w:r>
      <w:proofErr w:type="gramEnd"/>
      <w:r w:rsidRPr="008A2863">
        <w:rPr>
          <w:rFonts w:ascii="Times New Roman" w:hAnsi="Times New Roman"/>
          <w:szCs w:val="22"/>
        </w:rPr>
        <w:t xml:space="preserve"> в том числе относятся: </w:t>
      </w:r>
    </w:p>
    <w:p w14:paraId="67D62BC7"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 </w:t>
      </w:r>
    </w:p>
    <w:p w14:paraId="09828335"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2) подписание следующих документов: </w:t>
      </w:r>
    </w:p>
    <w:p w14:paraId="12135C64"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а) акта приемки объекта капитального строительства; </w:t>
      </w:r>
    </w:p>
    <w:p w14:paraId="33391E25"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6C958AEF" w14:textId="77777777" w:rsidR="008A2863" w:rsidRDefault="008A2863" w:rsidP="00CF08F7">
      <w:pPr>
        <w:ind w:firstLine="567"/>
        <w:jc w:val="both"/>
        <w:rPr>
          <w:rFonts w:ascii="Times New Roman" w:hAnsi="Times New Roman"/>
          <w:szCs w:val="22"/>
        </w:rPr>
      </w:pPr>
      <w:r w:rsidRPr="008A2863">
        <w:rPr>
          <w:rFonts w:ascii="Times New Roman" w:hAnsi="Times New Roman"/>
          <w:szCs w:val="22"/>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61E8A78B" w14:textId="3FFFF114" w:rsidR="008A2863" w:rsidRDefault="008A2863" w:rsidP="00CF08F7">
      <w:pPr>
        <w:ind w:firstLine="567"/>
        <w:jc w:val="both"/>
        <w:rPr>
          <w:rFonts w:ascii="Times New Roman" w:hAnsi="Times New Roman"/>
          <w:szCs w:val="22"/>
        </w:rPr>
      </w:pPr>
      <w:proofErr w:type="gramStart"/>
      <w:r w:rsidRPr="008A2863">
        <w:rPr>
          <w:rFonts w:ascii="Times New Roman" w:hAnsi="Times New Roman"/>
          <w:szCs w:val="22"/>
        </w:rPr>
        <w:t>Члены Ассоциации, осуществляющие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должны соответствовать требованиям, установленным Постановлением Правительства РФ от 11.05.2017 № 559.</w:t>
      </w:r>
      <w:proofErr w:type="gramEnd"/>
    </w:p>
    <w:p w14:paraId="45295F67" w14:textId="564E3E3E"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4.1.</w:t>
      </w:r>
      <w:r w:rsidR="00471A4B">
        <w:rPr>
          <w:rFonts w:ascii="Times New Roman" w:hAnsi="Times New Roman"/>
          <w:szCs w:val="22"/>
        </w:rPr>
        <w:t>7</w:t>
      </w:r>
      <w:r w:rsidRPr="00CF08F7">
        <w:rPr>
          <w:rFonts w:ascii="Times New Roman" w:hAnsi="Times New Roman"/>
          <w:szCs w:val="22"/>
        </w:rPr>
        <w:t xml:space="preserve">. </w:t>
      </w:r>
      <w:proofErr w:type="gramStart"/>
      <w:r w:rsidRPr="00CF08F7">
        <w:rPr>
          <w:rFonts w:ascii="Times New Roman" w:hAnsi="Times New Roman"/>
          <w:szCs w:val="22"/>
        </w:rPr>
        <w:t>При подаче заявления о приеме в члены Ассоциации индивидуальным предпринимателем или юридическим лицом, которые зарегистрированы на территории субъекта Российской Федерации, в котором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w:t>
      </w:r>
      <w:proofErr w:type="gramEnd"/>
      <w:r w:rsidRPr="00CF08F7">
        <w:rPr>
          <w:rFonts w:ascii="Times New Roman" w:hAnsi="Times New Roman"/>
          <w:szCs w:val="22"/>
        </w:rPr>
        <w:t xml:space="preserve"> </w:t>
      </w:r>
      <w:proofErr w:type="gramStart"/>
      <w:r w:rsidRPr="00CF08F7">
        <w:rPr>
          <w:rFonts w:ascii="Times New Roman" w:hAnsi="Times New Roman"/>
          <w:szCs w:val="22"/>
        </w:rPr>
        <w:t>отсутствии</w:t>
      </w:r>
      <w:proofErr w:type="gramEnd"/>
      <w:r w:rsidRPr="00CF08F7">
        <w:rPr>
          <w:rFonts w:ascii="Times New Roman" w:hAnsi="Times New Roman"/>
          <w:szCs w:val="22"/>
        </w:rPr>
        <w:t xml:space="preserve"> на территории субъекта Российской Федерации зарегистрированных саморегулируемых организаций, основанных на членстве лиц, осуществляющих строительство. </w:t>
      </w:r>
    </w:p>
    <w:p w14:paraId="5F3DDD0A"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4.2. </w:t>
      </w:r>
      <w:proofErr w:type="gramStart"/>
      <w:r w:rsidRPr="00CF08F7">
        <w:rPr>
          <w:rFonts w:ascii="Times New Roman" w:hAnsi="Times New Roman"/>
          <w:szCs w:val="22"/>
        </w:rPr>
        <w:t>Копии представляемых документов для приема в члены должны быть прошиты, пронумерованы сквозной нумерацией с первого по последний лист и заверены индивидуальным предпринимателем, органом юридического лица, имеющим право действовать от имени юридического лица без доверенности и, при наличии, печатью индивидуального предпринимателя или юридического лица.</w:t>
      </w:r>
      <w:proofErr w:type="gramEnd"/>
      <w:r w:rsidRPr="00CF08F7">
        <w:rPr>
          <w:rFonts w:ascii="Times New Roman" w:hAnsi="Times New Roman"/>
          <w:szCs w:val="22"/>
        </w:rPr>
        <w:t xml:space="preserve"> Документы, представляемые иностранными юридическими лицами, должны быть переведены на русский язык и надлежащим образом легализованы. При наличии в доверенности уполномоченного представителя индивидуального предпринимателя или юридического лица права на </w:t>
      </w:r>
      <w:proofErr w:type="gramStart"/>
      <w:r w:rsidRPr="00CF08F7">
        <w:rPr>
          <w:rFonts w:ascii="Times New Roman" w:hAnsi="Times New Roman"/>
          <w:szCs w:val="22"/>
        </w:rPr>
        <w:lastRenderedPageBreak/>
        <w:t>заверение копий</w:t>
      </w:r>
      <w:proofErr w:type="gramEnd"/>
      <w:r w:rsidRPr="00CF08F7">
        <w:rPr>
          <w:rFonts w:ascii="Times New Roman" w:hAnsi="Times New Roman"/>
          <w:szCs w:val="22"/>
        </w:rPr>
        <w:t xml:space="preserve"> документов, они могут быть заверены подписью уполномоченного лица. </w:t>
      </w:r>
    </w:p>
    <w:p w14:paraId="54CD1382"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4.3. Представление в Ассоциацию документов, указанных в пункте 4.1 настоящего Положения может быть осуществлено следующими способами: </w:t>
      </w:r>
    </w:p>
    <w:p w14:paraId="5A723638"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4.3.1. </w:t>
      </w:r>
      <w:proofErr w:type="gramStart"/>
      <w:r w:rsidRPr="00CF08F7">
        <w:rPr>
          <w:rFonts w:ascii="Times New Roman" w:hAnsi="Times New Roman"/>
          <w:szCs w:val="22"/>
        </w:rPr>
        <w:t>На бумажном носителе при непосредственной явке индивидуального предпринимателя или органа юридического лица, имеющего право действовать без доверенности (или их уполномоченных представителей, действующих на основании доверенности, включающей полномочия на подписание заявлений, заверение копий документов и их представление в Ассоциацию) по месту нахождения Ассоциации с описью в двух экземплярах, в которую вносится каждый представляемый документ по его наименованию с указанием вида документа</w:t>
      </w:r>
      <w:proofErr w:type="gramEnd"/>
      <w:r w:rsidRPr="00CF08F7">
        <w:rPr>
          <w:rFonts w:ascii="Times New Roman" w:hAnsi="Times New Roman"/>
          <w:szCs w:val="22"/>
        </w:rPr>
        <w:t xml:space="preserve"> (копия, подлинник) и количества листов в каждом документе. Один экземпляр описи после проверки представляемых документов на соответствие указанным в описи с отметкой о приеме возвращается обратившемуся лицу; </w:t>
      </w:r>
    </w:p>
    <w:p w14:paraId="6A96F3EF"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4.3.2. </w:t>
      </w:r>
      <w:proofErr w:type="gramStart"/>
      <w:r w:rsidRPr="00CF08F7">
        <w:rPr>
          <w:rFonts w:ascii="Times New Roman" w:hAnsi="Times New Roman"/>
          <w:szCs w:val="22"/>
        </w:rPr>
        <w:t xml:space="preserve">На бумажном носителе путем направления заказным ценным письмом по месту нахождения Ассоциации с описью вложения, в которую вносится каждый представляемый документ по его наименованию с указанием вида документа (копия, подлинник) и количества листов в каждом документе, и приложением доверенности уполномоченного лица индивидуального предпринимателя или юридического лица, включающей полномочия на подписание заявлений, заверение копий документов и их представление в Ассоциацию; </w:t>
      </w:r>
      <w:proofErr w:type="gramEnd"/>
    </w:p>
    <w:p w14:paraId="3C18FFC0"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4.3.3. В виде электронного образа документа, созданного с помощью сре</w:t>
      </w:r>
      <w:proofErr w:type="gramStart"/>
      <w:r w:rsidRPr="00CF08F7">
        <w:rPr>
          <w:rFonts w:ascii="Times New Roman" w:hAnsi="Times New Roman"/>
          <w:szCs w:val="22"/>
        </w:rPr>
        <w:t>дств ск</w:t>
      </w:r>
      <w:proofErr w:type="gramEnd"/>
      <w:r w:rsidRPr="00CF08F7">
        <w:rPr>
          <w:rFonts w:ascii="Times New Roman" w:hAnsi="Times New Roman"/>
          <w:szCs w:val="22"/>
        </w:rPr>
        <w:t xml:space="preserve">анирования. </w:t>
      </w:r>
      <w:proofErr w:type="gramStart"/>
      <w:r w:rsidRPr="00CF08F7">
        <w:rPr>
          <w:rFonts w:ascii="Times New Roman" w:hAnsi="Times New Roman"/>
          <w:szCs w:val="22"/>
        </w:rPr>
        <w:t>Сканирование документа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сканирование в режиме полной цветопередачи осуществляется при наличии в документе цветных графических изображений либо цветного текста, если это</w:t>
      </w:r>
      <w:proofErr w:type="gramEnd"/>
      <w:r w:rsidRPr="00CF08F7">
        <w:rPr>
          <w:rFonts w:ascii="Times New Roman" w:hAnsi="Times New Roman"/>
          <w:szCs w:val="22"/>
        </w:rPr>
        <w:t xml:space="preserve"> имеет значение для рассмотрения дела. Файл электронного образа документа должен быть в формате PDF (рекомендуется создавать электронный образ документа с возможностью копирования текста) с размером, не превышающим 30 Мб. </w:t>
      </w:r>
    </w:p>
    <w:p w14:paraId="2618401E"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Каждый отдельный документ должен быть представлен в виде отдельного файла. Наименование файла должно позволять идентифицировать документ и количество листов в документе (например, устав от 05122016 23л.pdf). Файлы и данные, содержащиеся в них, должны быть доступными для работы, не должны быть защищены от копирования и печати электронного образа, не должны содержать интерактивные и мультимедийные элементы или внедренные сценарии. </w:t>
      </w:r>
    </w:p>
    <w:p w14:paraId="0B6090C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Электронный образ документа заверяется усиленной квалифицированной электронной подписью лица, которое указано в тексте электронного документа как лицо, его подписавшее. Не допускается представление электронных документов, подписанных электронной подписью лица, которое не указано в тексте электронного документа как лицо, его подписавшее (например, документ или копия, заверенная директором или индивидуальным предпринимателем на бумажном носителе, не могут быть заверены усиленной квалифицированной электронной подписью представителя). </w:t>
      </w:r>
    </w:p>
    <w:p w14:paraId="129FAA0B"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4.4. Документы, указанные в пункте 4.1 настоящего Положения, принимаются сотрудником Ассоциации, ответственным за принятие документов на основании Приказа Генерального директора Ассоциации, а в случае его отсутствия – лицом, его замещающим на основании Приказа Генерального директора Ассоциации. </w:t>
      </w:r>
    </w:p>
    <w:p w14:paraId="124B29D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4.5. Приказом Генерального директора Ассоциации может быть установлено время в течение рабочего дня и дни недели, в которые прием документов осуществляется при непосредственной явке по месту нахождения Ассоциации с обязательным размещением данной информации на официальном сайте Ассоциации в сети «Интернет». </w:t>
      </w:r>
    </w:p>
    <w:p w14:paraId="6891A9C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4.6. В срок не более чем 2 (два) месяца со дня получения документов, указанных в пункте 4.1 настоящего Положения, Ассоциация осуществляет проверку индивидуального </w:t>
      </w:r>
      <w:r w:rsidRPr="00CF08F7">
        <w:rPr>
          <w:rFonts w:ascii="Times New Roman" w:hAnsi="Times New Roman"/>
          <w:szCs w:val="22"/>
        </w:rPr>
        <w:lastRenderedPageBreak/>
        <w:t xml:space="preserve">предпринимателя или юридического лица на соответствие требованиям Ассоциации к своим членам. </w:t>
      </w:r>
    </w:p>
    <w:p w14:paraId="372BDEE3"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При этом Ассоциация вправе обратиться: </w:t>
      </w:r>
    </w:p>
    <w:p w14:paraId="291273E5"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1) в Национальное объединение саморегулируемых организаций, основанных на членстве лиц, осуществляющих строительство, с запросом сведений: </w:t>
      </w:r>
    </w:p>
    <w:p w14:paraId="43F4F255"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а) о выплатах из компенсационного фонда саморегулируемой организации, членом которой являлся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14:paraId="27016E10" w14:textId="77777777" w:rsidR="00CF08F7" w:rsidRPr="00CF08F7" w:rsidRDefault="00CF08F7" w:rsidP="00CF08F7">
      <w:pPr>
        <w:ind w:firstLine="567"/>
        <w:jc w:val="both"/>
        <w:rPr>
          <w:rFonts w:ascii="Times New Roman" w:hAnsi="Times New Roman"/>
          <w:szCs w:val="22"/>
        </w:rPr>
      </w:pPr>
      <w:proofErr w:type="gramStart"/>
      <w:r w:rsidRPr="00CF08F7">
        <w:rPr>
          <w:rFonts w:ascii="Times New Roman" w:hAnsi="Times New Roman"/>
          <w:szCs w:val="22"/>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пункте 4.1. настоящего Положения, </w:t>
      </w:r>
      <w:proofErr w:type="gramEnd"/>
    </w:p>
    <w:p w14:paraId="7CE824B7"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 </w:t>
      </w:r>
    </w:p>
    <w:p w14:paraId="70D57691"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 </w:t>
      </w:r>
    </w:p>
    <w:p w14:paraId="48327CB4" w14:textId="517EF045"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4.7. Проведение проверки осуществляется в соответствии с Положением о контроле Ассоциации </w:t>
      </w:r>
      <w:r w:rsidR="008A2863">
        <w:rPr>
          <w:rFonts w:ascii="Times New Roman" w:hAnsi="Times New Roman"/>
          <w:szCs w:val="22"/>
        </w:rPr>
        <w:t xml:space="preserve">саморегулируемая </w:t>
      </w:r>
      <w:r w:rsidR="00A42D4E">
        <w:rPr>
          <w:rFonts w:ascii="Times New Roman" w:hAnsi="Times New Roman"/>
          <w:szCs w:val="22"/>
        </w:rPr>
        <w:t xml:space="preserve">организация </w:t>
      </w:r>
      <w:r w:rsidRPr="00CF08F7">
        <w:rPr>
          <w:rFonts w:ascii="Times New Roman" w:hAnsi="Times New Roman"/>
          <w:szCs w:val="22"/>
        </w:rPr>
        <w:t>«</w:t>
      </w:r>
      <w:r w:rsidR="00AF4890">
        <w:rPr>
          <w:rFonts w:ascii="Times New Roman" w:hAnsi="Times New Roman"/>
          <w:szCs w:val="22"/>
        </w:rPr>
        <w:t xml:space="preserve">Костромское </w:t>
      </w:r>
      <w:r w:rsidRPr="00CF08F7">
        <w:rPr>
          <w:rFonts w:ascii="Times New Roman" w:hAnsi="Times New Roman"/>
          <w:szCs w:val="22"/>
        </w:rPr>
        <w:t xml:space="preserve">Объединение Строителей» за деятельностью своих членов. </w:t>
      </w:r>
      <w:proofErr w:type="gramStart"/>
      <w:r w:rsidRPr="00CF08F7">
        <w:rPr>
          <w:rFonts w:ascii="Times New Roman" w:hAnsi="Times New Roman"/>
          <w:szCs w:val="22"/>
        </w:rPr>
        <w:t xml:space="preserve">При выявлении в ходе проверки неполноты представленных документов, ошибок и описок в представленных документах, отсутствия доверенностей уполномоченных представителей индивидуального предпринимателя или юридического лица или отсутствия в доверенности права на подписание заявления по форме </w:t>
      </w:r>
      <w:r w:rsidRPr="00137A96">
        <w:rPr>
          <w:rFonts w:ascii="Times New Roman" w:hAnsi="Times New Roman"/>
          <w:szCs w:val="22"/>
        </w:rPr>
        <w:t>Приложения №1 к</w:t>
      </w:r>
      <w:r w:rsidRPr="00CF08F7">
        <w:rPr>
          <w:rFonts w:ascii="Times New Roman" w:hAnsi="Times New Roman"/>
          <w:szCs w:val="22"/>
        </w:rPr>
        <w:t xml:space="preserve"> настоящему Положению, заверение копий документов и т.д., о выявленных недостатках индивидуальный предприниматель или юридическое лицо и уполномоченный представитель в срок не более пяти</w:t>
      </w:r>
      <w:proofErr w:type="gramEnd"/>
      <w:r w:rsidRPr="00CF08F7">
        <w:rPr>
          <w:rFonts w:ascii="Times New Roman" w:hAnsi="Times New Roman"/>
          <w:szCs w:val="22"/>
        </w:rPr>
        <w:t xml:space="preserve"> </w:t>
      </w:r>
      <w:proofErr w:type="gramStart"/>
      <w:r w:rsidRPr="00CF08F7">
        <w:rPr>
          <w:rFonts w:ascii="Times New Roman" w:hAnsi="Times New Roman"/>
          <w:szCs w:val="22"/>
        </w:rPr>
        <w:t>рабочих дней со дня регистрации заявления уведомляется на электронный адрес кандидата в члены Ассоциации, сведения о котором им предоставлены, либо посредством использования функции сайта Ассоциации «Личный кабинет» либо заказным письмом с уведомлением о вручении, с указанием конкретного недостатка, порядка или способа его исправления, а также сроком окончания проверки, до которого подлежат устранению выявленные недостатки.</w:t>
      </w:r>
      <w:proofErr w:type="gramEnd"/>
      <w:r w:rsidRPr="00CF08F7">
        <w:rPr>
          <w:rFonts w:ascii="Times New Roman" w:hAnsi="Times New Roman"/>
          <w:szCs w:val="22"/>
        </w:rPr>
        <w:t xml:space="preserve"> При этом проверка не приостанавливается.</w:t>
      </w:r>
    </w:p>
    <w:p w14:paraId="53E6F21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4.8. </w:t>
      </w:r>
      <w:proofErr w:type="gramStart"/>
      <w:r w:rsidRPr="00CF08F7">
        <w:rPr>
          <w:rFonts w:ascii="Times New Roman" w:hAnsi="Times New Roman"/>
          <w:szCs w:val="22"/>
        </w:rPr>
        <w:t xml:space="preserve">Не менее чем за 3 рабочих дня до окончания двухмесячного срока на проведение проверки Генеральный директор Ассоциации уведомляет Председателя Совета Ассоциации о необходимости проведения заседания Совета Ассоциации для рассмотрения заявления индивидуального предпринимателя или юридического лица о приеме в члены Ассоциации, представленных с заявлением документов, а также документов и информации, полученной в ходе проверки. </w:t>
      </w:r>
      <w:proofErr w:type="gramEnd"/>
    </w:p>
    <w:p w14:paraId="5DE30B84"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4.9. Индивидуальный предприниматель, орган управления юридического лица, уполномоченный представитель вправе присутствовать на заседании Совета Ассоциации, давать пояснения. Неявка лиц, указанных в настоящем пункте, не является основанием для отложения или переноса заседания Совета по рассмотрению заявления о приеме в члены Ассоциации. Иные лица, кроме членов Совета,  не вправе присутствовать при голосовании. </w:t>
      </w:r>
    </w:p>
    <w:p w14:paraId="6A3D9DA5"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Проведение Совета Ассоциации по рассмотрению заявления о приеме в члены Ассоциации, за исключением особенностей, предусмотренных пунктами 4.8 и 4.9 настоящего Положения, регламентируется Уставом Ассоциации и Положением о коллегиальном исполнительном органе Ассоциации. </w:t>
      </w:r>
    </w:p>
    <w:p w14:paraId="58D5A2D9"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lastRenderedPageBreak/>
        <w:t xml:space="preserve">4.10. По результатам проверки, предусмотренной пунктом 4.6 настоящего Положения, Совет Ассоциации принимает одно из следующих решений: </w:t>
      </w:r>
    </w:p>
    <w:p w14:paraId="16D54BDB" w14:textId="77777777" w:rsidR="00CF08F7" w:rsidRPr="00CF08F7" w:rsidRDefault="00CF08F7" w:rsidP="00CF08F7">
      <w:pPr>
        <w:ind w:firstLine="567"/>
        <w:jc w:val="both"/>
        <w:rPr>
          <w:rFonts w:ascii="Times New Roman" w:hAnsi="Times New Roman"/>
          <w:szCs w:val="22"/>
        </w:rPr>
      </w:pPr>
      <w:proofErr w:type="gramStart"/>
      <w:r w:rsidRPr="00CF08F7">
        <w:rPr>
          <w:rFonts w:ascii="Times New Roman" w:hAnsi="Times New Roman"/>
          <w:szCs w:val="22"/>
        </w:rPr>
        <w:t>1) о приеме индивидуального предпринимателя или юридического лица в члены Ассоциации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w:t>
      </w:r>
      <w:proofErr w:type="gramEnd"/>
      <w:r w:rsidRPr="00CF08F7">
        <w:rPr>
          <w:rFonts w:ascii="Times New Roman" w:hAnsi="Times New Roman"/>
          <w:szCs w:val="22"/>
        </w:rPr>
        <w:t xml:space="preserve"> в заключени</w:t>
      </w:r>
      <w:proofErr w:type="gramStart"/>
      <w:r w:rsidRPr="00CF08F7">
        <w:rPr>
          <w:rFonts w:ascii="Times New Roman" w:hAnsi="Times New Roman"/>
          <w:szCs w:val="22"/>
        </w:rPr>
        <w:t>и</w:t>
      </w:r>
      <w:proofErr w:type="gramEnd"/>
      <w:r w:rsidRPr="00CF08F7">
        <w:rPr>
          <w:rFonts w:ascii="Times New Roman" w:hAnsi="Times New Roman"/>
          <w:szCs w:val="22"/>
        </w:rPr>
        <w:t xml:space="preserve"> договоров строительного подряда и/или договоров подряда на снос объектов капитального строительства с использованием конкурентных способов заключения договоров, </w:t>
      </w:r>
    </w:p>
    <w:p w14:paraId="0FCBCF0D"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2) об отказе в приеме индивидуального предпринимателя или юридического лица в члены Ассоциации с указанием причин такого отказа. </w:t>
      </w:r>
    </w:p>
    <w:p w14:paraId="18D2EBEF"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 4.11. Ассоциация отказывает в приеме индивидуального предпринимателя или юридического лица в члены Ассоциации по следующим основаниям: </w:t>
      </w:r>
    </w:p>
    <w:p w14:paraId="6EB1EADD"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1) несоответствие индивидуального предпринимателя или юридического лица требованиям Ассоциации к своим членам, </w:t>
      </w:r>
    </w:p>
    <w:p w14:paraId="3A8C2595"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2) непредставление индивидуальным предпринимателем или юридическим лицом в полном объеме документов, предусмотренных пунктом 4.1. настоящего Положения, </w:t>
      </w:r>
    </w:p>
    <w:p w14:paraId="2D8AA45D"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 </w:t>
      </w:r>
    </w:p>
    <w:p w14:paraId="3AD05874" w14:textId="77777777" w:rsidR="00CF08F7" w:rsidRPr="00CF08F7" w:rsidRDefault="00CF08F7" w:rsidP="00CF08F7">
      <w:pPr>
        <w:ind w:firstLine="567"/>
        <w:jc w:val="both"/>
        <w:rPr>
          <w:rFonts w:ascii="Times New Roman" w:hAnsi="Times New Roman"/>
          <w:szCs w:val="22"/>
        </w:rPr>
      </w:pPr>
      <w:proofErr w:type="gramStart"/>
      <w:r w:rsidRPr="00CF08F7">
        <w:rPr>
          <w:rFonts w:ascii="Times New Roman" w:hAnsi="Times New Roman"/>
          <w:szCs w:val="22"/>
        </w:rPr>
        <w:t xml:space="preserve">4) предоставление недостоверных сведений об отсутствии в субъекте Российской Федерации по месту регистрации индивидуального предпринимателя или юридического лица зарегистрированной саморегулируемой организации, основанной на членстве лиц, осуществляющих строительство, и соответствующей требованиям, предусмотренным частью 3 статьи 55.4 Градостроительного Кодекса или ее создании в период проведения проверки и внесения сведений о ней в государственный реестр саморегулируемых организаций в области строительства, </w:t>
      </w:r>
      <w:proofErr w:type="gramEnd"/>
    </w:p>
    <w:p w14:paraId="65DE3DB8"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5) в случае, если после прекращения членства в саморегулируемой организации индивидуального предпринимателя или юридического лица прошло менее одного года; данный период в соответствии с частью 3 статьи 55.7 Градостроительного Кодекса РФ отсчитывается </w:t>
      </w:r>
      <w:proofErr w:type="gramStart"/>
      <w:r w:rsidRPr="00CF08F7">
        <w:rPr>
          <w:rFonts w:ascii="Times New Roman" w:hAnsi="Times New Roman"/>
          <w:szCs w:val="22"/>
        </w:rPr>
        <w:t>с даты внесения</w:t>
      </w:r>
      <w:proofErr w:type="gramEnd"/>
      <w:r w:rsidRPr="00CF08F7">
        <w:rPr>
          <w:rFonts w:ascii="Times New Roman" w:hAnsi="Times New Roman"/>
          <w:szCs w:val="22"/>
        </w:rPr>
        <w:t xml:space="preserve"> соответствующих сведений в реестр членов саморегулируемой организации, членство в которой прекращено. </w:t>
      </w:r>
    </w:p>
    <w:p w14:paraId="19F2A50C"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4.12. Ассоциация вправе отказать в приеме индивидуального предпринимателя или юридического лица в члены Ассоциации по следующим основаниям: </w:t>
      </w:r>
    </w:p>
    <w:p w14:paraId="0CB271BD"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 </w:t>
      </w:r>
    </w:p>
    <w:p w14:paraId="34C211DD"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 </w:t>
      </w:r>
    </w:p>
    <w:p w14:paraId="14341997"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3) проведение процедуры банкротства в отношении индивидуального предпринимателя, в том числе как физического лица, </w:t>
      </w:r>
    </w:p>
    <w:p w14:paraId="2DC66237"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 проведение процедуры банкротства в стадии конкурсного производства в отношении юридического лица, </w:t>
      </w:r>
    </w:p>
    <w:p w14:paraId="2EB29FD7"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5) нахождение юридического лица в процедуре добровольной ликвидации либо реорганизации. </w:t>
      </w:r>
    </w:p>
    <w:p w14:paraId="0EA41555" w14:textId="06FD255B" w:rsidR="00F154A5" w:rsidRDefault="00F154A5" w:rsidP="00CF08F7">
      <w:pPr>
        <w:ind w:firstLine="567"/>
        <w:jc w:val="both"/>
        <w:rPr>
          <w:rFonts w:ascii="Times New Roman" w:hAnsi="Times New Roman"/>
          <w:szCs w:val="22"/>
        </w:rPr>
      </w:pPr>
      <w:r>
        <w:rPr>
          <w:rFonts w:ascii="Times New Roman" w:hAnsi="Times New Roman"/>
          <w:szCs w:val="22"/>
        </w:rPr>
        <w:t xml:space="preserve">4.13. </w:t>
      </w:r>
      <w:proofErr w:type="gramStart"/>
      <w:r w:rsidRPr="00F154A5">
        <w:rPr>
          <w:rFonts w:ascii="Times New Roman" w:hAnsi="Times New Roman"/>
          <w:szCs w:val="22"/>
        </w:rPr>
        <w:t xml:space="preserve">В трехдневный срок с момента принятия одного из решений, указанных в пункте 4.10 настоящего Положения, Ассоциация обязана направить индивидуальному </w:t>
      </w:r>
      <w:r w:rsidRPr="00F154A5">
        <w:rPr>
          <w:rFonts w:ascii="Times New Roman" w:hAnsi="Times New Roman"/>
          <w:szCs w:val="22"/>
        </w:rPr>
        <w:lastRenderedPageBreak/>
        <w:t xml:space="preserve">предпринимателю или юридическому лицу посредством использования функции сайта Ассоциации «Личный кабинет» или на электронный адрес кандидата в члены Ассоциации, сведения о котором им предоставлены, уведомление о принятом решении с приложением копии такого решения (заверенной выписки из Протокола заседания Совета Ассоциации). </w:t>
      </w:r>
      <w:proofErr w:type="gramEnd"/>
    </w:p>
    <w:p w14:paraId="388EC763" w14:textId="77777777" w:rsidR="00F154A5" w:rsidRDefault="00F154A5" w:rsidP="00CF08F7">
      <w:pPr>
        <w:ind w:firstLine="567"/>
        <w:jc w:val="both"/>
        <w:rPr>
          <w:rFonts w:ascii="Times New Roman" w:hAnsi="Times New Roman"/>
          <w:szCs w:val="22"/>
        </w:rPr>
      </w:pPr>
      <w:r w:rsidRPr="00F154A5">
        <w:rPr>
          <w:rFonts w:ascii="Times New Roman" w:hAnsi="Times New Roman"/>
          <w:szCs w:val="22"/>
        </w:rPr>
        <w:t xml:space="preserve">4.14.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4.13 настоящего Положения, обязаны уплатить в полном объеме: </w:t>
      </w:r>
    </w:p>
    <w:p w14:paraId="56E988A8" w14:textId="77777777" w:rsidR="00F154A5" w:rsidRDefault="00F154A5" w:rsidP="00CF08F7">
      <w:pPr>
        <w:ind w:firstLine="567"/>
        <w:jc w:val="both"/>
        <w:rPr>
          <w:rFonts w:ascii="Times New Roman" w:hAnsi="Times New Roman"/>
          <w:szCs w:val="22"/>
        </w:rPr>
      </w:pPr>
      <w:r w:rsidRPr="00F154A5">
        <w:rPr>
          <w:rFonts w:ascii="Times New Roman" w:hAnsi="Times New Roman"/>
          <w:szCs w:val="22"/>
        </w:rPr>
        <w:t xml:space="preserve">1) взнос в компенсационный фонд возмещения вреда, </w:t>
      </w:r>
    </w:p>
    <w:p w14:paraId="789BF9E2" w14:textId="77777777" w:rsidR="00F154A5" w:rsidRDefault="00F154A5" w:rsidP="00CF08F7">
      <w:pPr>
        <w:ind w:firstLine="567"/>
        <w:jc w:val="both"/>
        <w:rPr>
          <w:rFonts w:ascii="Times New Roman" w:hAnsi="Times New Roman"/>
          <w:szCs w:val="22"/>
        </w:rPr>
      </w:pPr>
      <w:r w:rsidRPr="00F154A5">
        <w:rPr>
          <w:rFonts w:ascii="Times New Roman" w:hAnsi="Times New Roman"/>
          <w:szCs w:val="22"/>
        </w:rPr>
        <w:t>2) взнос в компенсационный фонд обеспечения договорных обязательств Ассоциации,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Pr="00F154A5">
        <w:rPr>
          <w:rFonts w:ascii="Times New Roman" w:hAnsi="Times New Roman"/>
          <w:szCs w:val="22"/>
        </w:rPr>
        <w:t>и</w:t>
      </w:r>
      <w:proofErr w:type="gramEnd"/>
      <w:r w:rsidRPr="00F154A5">
        <w:rPr>
          <w:rFonts w:ascii="Times New Roman" w:hAnsi="Times New Roman"/>
          <w:szCs w:val="22"/>
        </w:rPr>
        <w:t xml:space="preserve"> договоров строительного подряда и/или договоров подряда на снос объектов капитального строительства с использованием конкурентных способов заключения договоров, </w:t>
      </w:r>
    </w:p>
    <w:p w14:paraId="6E562D27" w14:textId="12CE4B71" w:rsidR="00F154A5" w:rsidRDefault="00F154A5" w:rsidP="00CF08F7">
      <w:pPr>
        <w:ind w:firstLine="567"/>
        <w:jc w:val="both"/>
        <w:rPr>
          <w:rFonts w:ascii="Times New Roman" w:hAnsi="Times New Roman"/>
          <w:szCs w:val="22"/>
        </w:rPr>
      </w:pPr>
      <w:r w:rsidRPr="00F154A5">
        <w:rPr>
          <w:rFonts w:ascii="Times New Roman" w:hAnsi="Times New Roman"/>
          <w:szCs w:val="22"/>
        </w:rPr>
        <w:t xml:space="preserve">3) вступительный взнос в Ассоциацию. </w:t>
      </w:r>
    </w:p>
    <w:p w14:paraId="4266E0AF" w14:textId="2DAAFE0A"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4.15. 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 Ассоциации. </w:t>
      </w:r>
    </w:p>
    <w:p w14:paraId="7FC67416" w14:textId="72350F82" w:rsidR="00CF08F7" w:rsidRPr="00CF08F7" w:rsidRDefault="00CF08F7" w:rsidP="000A586B">
      <w:pPr>
        <w:ind w:firstLine="567"/>
        <w:jc w:val="both"/>
        <w:rPr>
          <w:rFonts w:ascii="Times New Roman" w:hAnsi="Times New Roman"/>
          <w:szCs w:val="22"/>
        </w:rPr>
      </w:pPr>
      <w:r w:rsidRPr="00CF08F7">
        <w:rPr>
          <w:rFonts w:ascii="Times New Roman" w:hAnsi="Times New Roman"/>
          <w:szCs w:val="22"/>
        </w:rPr>
        <w:t>4.16. В случае, если после вступления в члены Ассоциации, членом Ассоциации принято решение о намерении принимать участие в заключени</w:t>
      </w:r>
      <w:proofErr w:type="gramStart"/>
      <w:r w:rsidRPr="00CF08F7">
        <w:rPr>
          <w:rFonts w:ascii="Times New Roman" w:hAnsi="Times New Roman"/>
          <w:szCs w:val="22"/>
        </w:rPr>
        <w:t>и</w:t>
      </w:r>
      <w:proofErr w:type="gramEnd"/>
      <w:r w:rsidRPr="00CF08F7">
        <w:rPr>
          <w:rFonts w:ascii="Times New Roman" w:hAnsi="Times New Roman"/>
          <w:szCs w:val="22"/>
        </w:rPr>
        <w:t xml:space="preserve"> договоров строительного подряда и/или договоров подряда на снос объектов капитального строительства с использованием конкурентных способов заключения договоров такой индивидуальный предприниматель или юридическое лицо, являющиеся членом Ассоциации, подает заявление в Ассоциацию по форме, установленной Приложением №</w:t>
      </w:r>
      <w:r w:rsidR="000A586B">
        <w:rPr>
          <w:rFonts w:ascii="Times New Roman" w:hAnsi="Times New Roman"/>
          <w:szCs w:val="22"/>
        </w:rPr>
        <w:t xml:space="preserve"> </w:t>
      </w:r>
      <w:r w:rsidRPr="00CF08F7">
        <w:rPr>
          <w:rFonts w:ascii="Times New Roman" w:hAnsi="Times New Roman"/>
          <w:szCs w:val="22"/>
        </w:rPr>
        <w:t>2</w:t>
      </w:r>
      <w:r w:rsidR="00FD377B">
        <w:rPr>
          <w:rFonts w:ascii="Times New Roman" w:hAnsi="Times New Roman"/>
          <w:szCs w:val="22"/>
        </w:rPr>
        <w:t xml:space="preserve"> </w:t>
      </w:r>
      <w:r w:rsidR="00FD377B" w:rsidRPr="000A586B">
        <w:rPr>
          <w:rFonts w:ascii="Times New Roman" w:hAnsi="Times New Roman"/>
          <w:szCs w:val="22"/>
        </w:rPr>
        <w:t xml:space="preserve">(заявление </w:t>
      </w:r>
      <w:r w:rsidR="000A586B" w:rsidRPr="000A586B">
        <w:rPr>
          <w:rFonts w:ascii="Times New Roman" w:hAnsi="Times New Roman"/>
          <w:bCs/>
          <w:szCs w:val="22"/>
        </w:rPr>
        <w:t xml:space="preserve">о добровольном прекращении членства в </w:t>
      </w:r>
      <w:proofErr w:type="gramStart"/>
      <w:r w:rsidR="000A586B" w:rsidRPr="000A586B">
        <w:rPr>
          <w:rFonts w:ascii="Times New Roman" w:hAnsi="Times New Roman"/>
          <w:bCs/>
          <w:szCs w:val="22"/>
        </w:rPr>
        <w:t>саморегулируемой организации</w:t>
      </w:r>
      <w:r w:rsidR="000A586B">
        <w:rPr>
          <w:rFonts w:ascii="Times New Roman" w:hAnsi="Times New Roman"/>
          <w:bCs/>
          <w:szCs w:val="22"/>
        </w:rPr>
        <w:t>)</w:t>
      </w:r>
      <w:r w:rsidRPr="00CF08F7">
        <w:rPr>
          <w:rFonts w:ascii="Times New Roman" w:hAnsi="Times New Roman"/>
          <w:szCs w:val="22"/>
        </w:rPr>
        <w:t xml:space="preserve"> к настоящему Положению, посредством использования функции сайта Ассоциации «Личный кабинет» члена Ассоциации.</w:t>
      </w:r>
      <w:proofErr w:type="gramEnd"/>
    </w:p>
    <w:p w14:paraId="7B605A03" w14:textId="77777777" w:rsidR="00CF08F7" w:rsidRPr="00CF08F7" w:rsidRDefault="00CF08F7" w:rsidP="00CF08F7">
      <w:pPr>
        <w:ind w:firstLine="567"/>
        <w:jc w:val="both"/>
        <w:rPr>
          <w:rFonts w:ascii="Times New Roman" w:hAnsi="Times New Roman"/>
          <w:szCs w:val="22"/>
        </w:rPr>
      </w:pPr>
      <w:r w:rsidRPr="00CF08F7">
        <w:rPr>
          <w:rFonts w:ascii="Times New Roman" w:hAnsi="Times New Roman"/>
          <w:szCs w:val="22"/>
        </w:rPr>
        <w:t xml:space="preserve">Решение Совета Ассоциации о внесении изменений в реестр членов Ассоциации вступает в силу со дня уплаты в полном объеме взноса в компенсационный фонд обеспечения договорных обязательств. </w:t>
      </w:r>
    </w:p>
    <w:p w14:paraId="3A6A2631" w14:textId="77777777" w:rsidR="00CF08F7" w:rsidRDefault="00CF08F7" w:rsidP="00CF08F7">
      <w:pPr>
        <w:ind w:firstLine="567"/>
        <w:jc w:val="both"/>
        <w:rPr>
          <w:rFonts w:ascii="Times New Roman" w:hAnsi="Times New Roman"/>
          <w:szCs w:val="22"/>
        </w:rPr>
      </w:pPr>
      <w:r w:rsidRPr="00CF08F7">
        <w:rPr>
          <w:rFonts w:ascii="Times New Roman" w:hAnsi="Times New Roman"/>
          <w:szCs w:val="22"/>
        </w:rPr>
        <w:t xml:space="preserve">В случае неуплаты в установленный срок указанного в настоящем пункте взноса решение Совета Ассоциации о внесении изменений в реестр членов Ассоциации считается не вступившим в силу, а изменение сведений реестра членов Ассоциации в </w:t>
      </w:r>
      <w:proofErr w:type="gramStart"/>
      <w:r w:rsidRPr="00CF08F7">
        <w:rPr>
          <w:rFonts w:ascii="Times New Roman" w:hAnsi="Times New Roman"/>
          <w:szCs w:val="22"/>
        </w:rPr>
        <w:t>отношении</w:t>
      </w:r>
      <w:proofErr w:type="gramEnd"/>
      <w:r w:rsidRPr="00CF08F7">
        <w:rPr>
          <w:rFonts w:ascii="Times New Roman" w:hAnsi="Times New Roman"/>
          <w:szCs w:val="22"/>
        </w:rPr>
        <w:t xml:space="preserve"> подавшего заявление юридического лица или индивидуального предпринимателя не производится. Такое юридическое лицо или индивидуальный предприниматель вправе подать заявление повторно в порядке, установленном настоящим пунктом.</w:t>
      </w:r>
    </w:p>
    <w:p w14:paraId="1DF41F2B" w14:textId="77777777" w:rsidR="00CF08F7" w:rsidRPr="00CF08F7" w:rsidRDefault="00CF08F7" w:rsidP="00CF08F7">
      <w:pPr>
        <w:ind w:firstLine="567"/>
        <w:jc w:val="both"/>
        <w:rPr>
          <w:rFonts w:ascii="Times New Roman" w:hAnsi="Times New Roman"/>
          <w:szCs w:val="22"/>
        </w:rPr>
      </w:pPr>
    </w:p>
    <w:p w14:paraId="06B0782C" w14:textId="77777777" w:rsidR="004C3595" w:rsidRPr="00D44966" w:rsidRDefault="004B6CC5" w:rsidP="009379B2">
      <w:pPr>
        <w:pStyle w:val="20"/>
        <w:numPr>
          <w:ilvl w:val="0"/>
          <w:numId w:val="27"/>
        </w:numPr>
        <w:shd w:val="clear" w:color="auto" w:fill="auto"/>
        <w:spacing w:after="16" w:line="240" w:lineRule="exact"/>
        <w:ind w:left="0" w:firstLine="567"/>
        <w:jc w:val="center"/>
        <w:rPr>
          <w:color w:val="auto"/>
        </w:rPr>
      </w:pPr>
      <w:bookmarkStart w:id="5" w:name="bookmark4"/>
      <w:r w:rsidRPr="00D44966">
        <w:rPr>
          <w:color w:val="auto"/>
        </w:rPr>
        <w:t>Основания и порядок прекращения членства в Ассоциации</w:t>
      </w:r>
      <w:bookmarkEnd w:id="5"/>
    </w:p>
    <w:p w14:paraId="27E61F34"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5.1. Членство в Ассоциации прекращается по основаниям и в случаях: </w:t>
      </w:r>
    </w:p>
    <w:p w14:paraId="4247D659"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1) добровольного прекращения членства (выхода) члена Ассоциации из состава членов Ассоциации, </w:t>
      </w:r>
    </w:p>
    <w:p w14:paraId="58F6E09C"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2) смерти индивидуального предпринимателя – члена Ассоциации или ликвидации юридического лица – члена Ассоциации, </w:t>
      </w:r>
    </w:p>
    <w:p w14:paraId="12139711"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3)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w:t>
      </w:r>
    </w:p>
    <w:p w14:paraId="14972B37"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4) исключения из членов Ассоциации по решению органов управления Ассоциации в соответствии с их компетенцией, определенной Уставом Ассоциации и Положениями об органах управления Ассоциации,</w:t>
      </w:r>
    </w:p>
    <w:p w14:paraId="06618DC3" w14:textId="77777777" w:rsidR="00CF08F7" w:rsidRPr="000D22E1" w:rsidRDefault="00CF08F7" w:rsidP="00CF08F7">
      <w:pPr>
        <w:ind w:firstLine="567"/>
        <w:jc w:val="both"/>
        <w:rPr>
          <w:rFonts w:ascii="Times New Roman" w:hAnsi="Times New Roman"/>
          <w:color w:val="000000" w:themeColor="text1"/>
          <w:szCs w:val="22"/>
        </w:rPr>
      </w:pPr>
      <w:r w:rsidRPr="00CB3370">
        <w:rPr>
          <w:rFonts w:ascii="Times New Roman" w:hAnsi="Times New Roman"/>
          <w:szCs w:val="22"/>
        </w:rPr>
        <w:t xml:space="preserve">5) </w:t>
      </w:r>
      <w:r w:rsidRPr="000D22E1">
        <w:rPr>
          <w:rFonts w:ascii="Times New Roman" w:hAnsi="Times New Roman"/>
          <w:color w:val="000000" w:themeColor="text1"/>
          <w:szCs w:val="22"/>
        </w:rPr>
        <w:t>прекращение членства в соответствии с положениями части 17 статьи 55.6 Градостроительного кодекса Российской Федерации.</w:t>
      </w:r>
    </w:p>
    <w:p w14:paraId="67882ED4" w14:textId="77777777" w:rsidR="00CF08F7" w:rsidRPr="00CB3370" w:rsidRDefault="00CF08F7" w:rsidP="00CF08F7">
      <w:pPr>
        <w:ind w:firstLine="567"/>
        <w:jc w:val="both"/>
        <w:rPr>
          <w:rFonts w:ascii="Times New Roman" w:hAnsi="Times New Roman"/>
          <w:szCs w:val="22"/>
        </w:rPr>
      </w:pPr>
      <w:proofErr w:type="gramStart"/>
      <w:r w:rsidRPr="00CB3370">
        <w:rPr>
          <w:rFonts w:ascii="Times New Roman" w:hAnsi="Times New Roman"/>
          <w:szCs w:val="22"/>
        </w:rPr>
        <w:lastRenderedPageBreak/>
        <w:t>В случае, предусмотренном частью 17 статьи 55.6 Градостроительного кодекса Российской Федерации, если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w:t>
      </w:r>
      <w:proofErr w:type="gramEnd"/>
      <w:r w:rsidRPr="00CB3370">
        <w:rPr>
          <w:rFonts w:ascii="Times New Roman" w:hAnsi="Times New Roman"/>
          <w:szCs w:val="22"/>
        </w:rPr>
        <w:t xml:space="preserve"> переход в саморегулируемую организацию, созданную в субъекте Российской Федерации по месту регистрации </w:t>
      </w:r>
      <w:proofErr w:type="gramStart"/>
      <w:r w:rsidRPr="00CB3370">
        <w:rPr>
          <w:rFonts w:ascii="Times New Roman" w:hAnsi="Times New Roman"/>
          <w:szCs w:val="22"/>
        </w:rPr>
        <w:t>указанных</w:t>
      </w:r>
      <w:proofErr w:type="gramEnd"/>
      <w:r w:rsidRPr="00CB3370">
        <w:rPr>
          <w:rFonts w:ascii="Times New Roman" w:hAnsi="Times New Roman"/>
          <w:szCs w:val="22"/>
        </w:rPr>
        <w:t xml:space="preserve"> юридического лица, индивидуального предпринимателя.</w:t>
      </w:r>
    </w:p>
    <w:p w14:paraId="6E7975AC"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5.2.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w:t>
      </w:r>
    </w:p>
    <w:p w14:paraId="44A42E96" w14:textId="68E0B751"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5.3. Заявление о добровольном прекращении членства в Ассоциации</w:t>
      </w:r>
      <w:r w:rsidR="00650289">
        <w:rPr>
          <w:rFonts w:ascii="Times New Roman" w:hAnsi="Times New Roman"/>
          <w:szCs w:val="22"/>
        </w:rPr>
        <w:t xml:space="preserve"> может быть подано по рекомендуемой </w:t>
      </w:r>
      <w:r w:rsidRPr="00CB3370">
        <w:rPr>
          <w:rFonts w:ascii="Times New Roman" w:hAnsi="Times New Roman"/>
          <w:szCs w:val="22"/>
        </w:rPr>
        <w:t>форме согласно Приложению № 3</w:t>
      </w:r>
      <w:r w:rsidR="00FD377B">
        <w:rPr>
          <w:rFonts w:ascii="Times New Roman" w:hAnsi="Times New Roman"/>
          <w:szCs w:val="22"/>
        </w:rPr>
        <w:t xml:space="preserve"> </w:t>
      </w:r>
      <w:r w:rsidR="00FD377B" w:rsidRPr="000A586B">
        <w:rPr>
          <w:rFonts w:ascii="Times New Roman" w:hAnsi="Times New Roman"/>
          <w:szCs w:val="22"/>
        </w:rPr>
        <w:t>(</w:t>
      </w:r>
      <w:r w:rsidR="000A586B" w:rsidRPr="000A586B">
        <w:rPr>
          <w:rFonts w:ascii="Times New Roman" w:hAnsi="Times New Roman"/>
          <w:szCs w:val="22"/>
        </w:rPr>
        <w:t>о внесении изменений в сведения в реестр членов саморегулируемой организации</w:t>
      </w:r>
      <w:r w:rsidR="000A586B">
        <w:rPr>
          <w:rFonts w:ascii="Times New Roman" w:hAnsi="Times New Roman"/>
          <w:szCs w:val="22"/>
        </w:rPr>
        <w:t>)</w:t>
      </w:r>
      <w:r w:rsidRPr="00CB3370">
        <w:rPr>
          <w:rFonts w:ascii="Times New Roman" w:hAnsi="Times New Roman"/>
          <w:szCs w:val="22"/>
        </w:rPr>
        <w:t xml:space="preserve"> к настоящему Положению. </w:t>
      </w:r>
    </w:p>
    <w:p w14:paraId="699C07EE"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Заявление на бумажном носителе подписывается индивидуальным предпринимателем или лицом, уполномоченным на представление индивидуального предпринимателя при выходе из членов Ассоциации с полномочиями, указанными в выданной индивидуальным предпринимателем доверенности, заверенной индивидуальным предпринимателем. </w:t>
      </w:r>
    </w:p>
    <w:p w14:paraId="21E934B1" w14:textId="77777777" w:rsidR="00CF08F7" w:rsidRPr="00CB3370" w:rsidRDefault="00CF08F7" w:rsidP="00CF08F7">
      <w:pPr>
        <w:ind w:firstLine="567"/>
        <w:jc w:val="both"/>
        <w:rPr>
          <w:rFonts w:ascii="Times New Roman" w:hAnsi="Times New Roman"/>
          <w:szCs w:val="22"/>
        </w:rPr>
      </w:pPr>
      <w:proofErr w:type="gramStart"/>
      <w:r w:rsidRPr="00CB3370">
        <w:rPr>
          <w:rFonts w:ascii="Times New Roman" w:hAnsi="Times New Roman"/>
          <w:szCs w:val="22"/>
        </w:rPr>
        <w:t xml:space="preserve">Заявление на бумажном носителе подписывается органом юридического лица, имеющим право действовать без доверенности от имени этого юридического лица, либо лицом, уполномоченным на представление юридического лица при выходе из членов Ассоциации с полномочиями, указанными в выданной юридическим лицом доверенности, заверенной компетентным органом юридического лица в соответствии с его уставными и учредительными документами. </w:t>
      </w:r>
      <w:proofErr w:type="gramEnd"/>
    </w:p>
    <w:p w14:paraId="0A972E1D"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5.4. Для иностранных юридических лиц при невозможности заполнения заявления по форме Приложения № 3 на русском языке может быть представлено решение о добровольном прекращении членства в Ассоциации на государственном языке иностранного юридического лица с одновременным и обязательным предоставлением надлежащим образом заверенного перевода на русский язык.</w:t>
      </w:r>
    </w:p>
    <w:p w14:paraId="64D0D0C5"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 5.5. Представление в Ассоциацию заявления о добровольном прекращении членства осуществляется преимущественно в виде электронного образа документа. </w:t>
      </w:r>
    </w:p>
    <w:p w14:paraId="39E60549"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Представление в Ассоциацию заявления о добровольном прекращении членства может быть осуществлено следующими способами: </w:t>
      </w:r>
    </w:p>
    <w:p w14:paraId="04066041" w14:textId="77777777" w:rsidR="00537262" w:rsidRDefault="00CF08F7" w:rsidP="00CF08F7">
      <w:pPr>
        <w:ind w:firstLine="567"/>
        <w:jc w:val="both"/>
        <w:rPr>
          <w:rFonts w:ascii="Times New Roman" w:hAnsi="Times New Roman"/>
          <w:szCs w:val="22"/>
        </w:rPr>
      </w:pPr>
      <w:r w:rsidRPr="00CB3370">
        <w:rPr>
          <w:rFonts w:ascii="Times New Roman" w:hAnsi="Times New Roman"/>
          <w:szCs w:val="22"/>
        </w:rPr>
        <w:t xml:space="preserve">5.5.1. </w:t>
      </w:r>
      <w:proofErr w:type="gramStart"/>
      <w:r w:rsidRPr="00CB3370">
        <w:rPr>
          <w:rFonts w:ascii="Times New Roman" w:hAnsi="Times New Roman"/>
          <w:szCs w:val="22"/>
        </w:rPr>
        <w:t>На бумажном носителе при непосредственной явке индивидуального предпринимателя или органа юридического лица, имеющего право действовать без доверенности (или их уполномоченных представителей, действующих на основании доверенности, включающей полномочия на подписание заявлений, заверение копий документов и их представление в Ассоциацию) по месту нахождения Ассоциации с описью в двух экземплярах, в которую вносится каждый представляемый документ по его наименованию с указанием вида документа</w:t>
      </w:r>
      <w:proofErr w:type="gramEnd"/>
      <w:r w:rsidRPr="00CB3370">
        <w:rPr>
          <w:rFonts w:ascii="Times New Roman" w:hAnsi="Times New Roman"/>
          <w:szCs w:val="22"/>
        </w:rPr>
        <w:t xml:space="preserve"> (копия, подлинник) и количества листов в каждом документе. Один экземпляр описи после проверки представляемых документов на соответствие указанным в описи с отметкой о приеме возвращается обратившемуся лицу; </w:t>
      </w:r>
    </w:p>
    <w:p w14:paraId="486594B1" w14:textId="77F819E5"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5.5.2. </w:t>
      </w:r>
      <w:proofErr w:type="gramStart"/>
      <w:r w:rsidRPr="00CB3370">
        <w:rPr>
          <w:rFonts w:ascii="Times New Roman" w:hAnsi="Times New Roman"/>
          <w:szCs w:val="22"/>
        </w:rPr>
        <w:t xml:space="preserve">На бумажном носителе путем направления заказным ценным письмом по месту нахождения Ассоциации с описью вложения, в которую вносится каждый представляемый документ по его наименованию с указанием вида документа (копия, подлинник) и количества листов в каждом документе и приложением доверенности уполномоченного лица индивидуального предпринимателя или юридического лица, включающей полномочия на подписание заявлений, заверение копий документов и их представление в Ассоциацию; </w:t>
      </w:r>
      <w:proofErr w:type="gramEnd"/>
    </w:p>
    <w:p w14:paraId="7C06159A"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5.5.3. В виде электронного образа документа, созданного с помощью сре</w:t>
      </w:r>
      <w:proofErr w:type="gramStart"/>
      <w:r w:rsidRPr="00CB3370">
        <w:rPr>
          <w:rFonts w:ascii="Times New Roman" w:hAnsi="Times New Roman"/>
          <w:szCs w:val="22"/>
        </w:rPr>
        <w:t xml:space="preserve">дств </w:t>
      </w:r>
      <w:r w:rsidRPr="00CB3370">
        <w:rPr>
          <w:rFonts w:ascii="Times New Roman" w:hAnsi="Times New Roman"/>
          <w:szCs w:val="22"/>
        </w:rPr>
        <w:lastRenderedPageBreak/>
        <w:t>ск</w:t>
      </w:r>
      <w:proofErr w:type="gramEnd"/>
      <w:r w:rsidRPr="00CB3370">
        <w:rPr>
          <w:rFonts w:ascii="Times New Roman" w:hAnsi="Times New Roman"/>
          <w:szCs w:val="22"/>
        </w:rPr>
        <w:t xml:space="preserve">анирования. </w:t>
      </w:r>
      <w:proofErr w:type="gramStart"/>
      <w:r w:rsidRPr="00CB3370">
        <w:rPr>
          <w:rFonts w:ascii="Times New Roman" w:hAnsi="Times New Roman"/>
          <w:szCs w:val="22"/>
        </w:rPr>
        <w:t>Сканирование документа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сканирование в режиме полной цветопередачи осуществляется при наличии в документе цветных графических изображений либо цветного текста, если это</w:t>
      </w:r>
      <w:proofErr w:type="gramEnd"/>
      <w:r w:rsidRPr="00CB3370">
        <w:rPr>
          <w:rFonts w:ascii="Times New Roman" w:hAnsi="Times New Roman"/>
          <w:szCs w:val="22"/>
        </w:rPr>
        <w:t xml:space="preserve"> имеет значение для рассмотрения дела. </w:t>
      </w:r>
    </w:p>
    <w:p w14:paraId="1077A3D8"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Файл электронного образа документа должен быть в формате PDF (рекомендуется создавать электронный образ документа с возможностью копирования текста) с размером, не превышающим 30 Мб. </w:t>
      </w:r>
    </w:p>
    <w:p w14:paraId="58D5425A"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Каждый отдельный документ должен быть представлен в виде отдельного файла. Наименование файла должно позволять идентифицировать документ и количество листов в документе (например: заявление о добровольном прекращении членства в Ассоциации от 05122016 2л.pdf). Файлы и данные, содержащиеся в них, должны быть доступными для работы, не должны быть защищены от должны содержать интерактивные и сценарии</w:t>
      </w:r>
      <w:proofErr w:type="gramStart"/>
      <w:r w:rsidRPr="00CB3370">
        <w:rPr>
          <w:rFonts w:ascii="Times New Roman" w:hAnsi="Times New Roman"/>
          <w:szCs w:val="22"/>
        </w:rPr>
        <w:t>.</w:t>
      </w:r>
      <w:proofErr w:type="gramEnd"/>
      <w:r w:rsidRPr="00CB3370">
        <w:rPr>
          <w:rFonts w:ascii="Times New Roman" w:hAnsi="Times New Roman"/>
          <w:szCs w:val="22"/>
        </w:rPr>
        <w:t xml:space="preserve"> </w:t>
      </w:r>
      <w:proofErr w:type="gramStart"/>
      <w:r w:rsidRPr="00CB3370">
        <w:rPr>
          <w:rFonts w:ascii="Times New Roman" w:hAnsi="Times New Roman"/>
          <w:szCs w:val="22"/>
        </w:rPr>
        <w:t>к</w:t>
      </w:r>
      <w:proofErr w:type="gramEnd"/>
      <w:r w:rsidRPr="00CB3370">
        <w:rPr>
          <w:rFonts w:ascii="Times New Roman" w:hAnsi="Times New Roman"/>
          <w:szCs w:val="22"/>
        </w:rPr>
        <w:t xml:space="preserve">опирования и печати электронного образа, не мультимедийные элементы или внедренные </w:t>
      </w:r>
    </w:p>
    <w:p w14:paraId="085F48F8"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Электронный образ документа заверяется усиленной квалифицированной электронной подписью лица, которое указано в тексте электронного документа как лицо, его подписавшее. Не допускается представление электронных документов, подписанных электронной подписью лица, которое не указано в тексте электронного документа как лицо, его подписавшее (например, документ или копия, заверенная директором или индивидуальным предпринимателем на бумажном носителе, не может быть заверен усиленной квалифицированной электронной подписью представителя). </w:t>
      </w:r>
    </w:p>
    <w:p w14:paraId="4A7F1681"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Заявление о добровольном прекращении членства в электронном виде направляется посредством использования функции сайта Ассоциации «Личный кабинет» члена Ассоциации. </w:t>
      </w:r>
    </w:p>
    <w:p w14:paraId="088F267D"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5.6. Заявление о добровольном прекращении членства в Ассоциации и документы, указанные в пунктах 5.3-5.4 (при необходимости) настоящего Положения, принимаются сотрудником Ассоциации, ответственным за принятие на основании Приказа Генерального директора Ассоциации, а в случае его отсутствия – лицом, его замещающим на основании Приказа Генерального директора Ассоциации. </w:t>
      </w:r>
    </w:p>
    <w:p w14:paraId="03B10E2C" w14:textId="77777777" w:rsidR="00C339F9" w:rsidRPr="00C339F9" w:rsidRDefault="00CF08F7" w:rsidP="00C339F9">
      <w:pPr>
        <w:ind w:firstLine="540"/>
        <w:jc w:val="both"/>
        <w:rPr>
          <w:rFonts w:ascii="Times New Roman" w:eastAsia="Times New Roman" w:hAnsi="Times New Roman" w:cs="Times New Roman"/>
          <w:color w:val="auto"/>
          <w:bdr w:val="none" w:sz="0" w:space="0" w:color="auto"/>
        </w:rPr>
      </w:pPr>
      <w:r w:rsidRPr="00C339F9">
        <w:rPr>
          <w:rFonts w:ascii="Times New Roman" w:hAnsi="Times New Roman"/>
          <w:szCs w:val="22"/>
        </w:rPr>
        <w:t>5.</w:t>
      </w:r>
      <w:r w:rsidR="004D4C89" w:rsidRPr="00C339F9">
        <w:rPr>
          <w:rFonts w:ascii="Times New Roman" w:hAnsi="Times New Roman"/>
          <w:szCs w:val="22"/>
        </w:rPr>
        <w:t>7</w:t>
      </w:r>
      <w:r w:rsidRPr="00C339F9">
        <w:rPr>
          <w:rFonts w:ascii="Times New Roman" w:hAnsi="Times New Roman"/>
          <w:szCs w:val="22"/>
        </w:rPr>
        <w:t xml:space="preserve">. </w:t>
      </w:r>
      <w:r w:rsidR="00C339F9" w:rsidRPr="00C339F9">
        <w:rPr>
          <w:rFonts w:ascii="Times New Roman" w:eastAsia="Times New Roman" w:hAnsi="Times New Roman" w:cs="Times New Roman"/>
          <w:color w:val="auto"/>
          <w:bdr w:val="none" w:sz="0" w:space="0" w:color="auto"/>
        </w:rPr>
        <w:t xml:space="preserve">В случае поступления в саморегулируемую организацию заявления члена саморегулируемой организации о добровольном прекращении его членства саморегулируемая организация не позднее дня поступления указанного заявления формирует и размещает в соответствующем разделе реестра членов саморегулируемой организации в составе единого реестра сведения о прекращении членства индивидуального предпринимателя или юридического лица в саморегулируемой организации. </w:t>
      </w:r>
    </w:p>
    <w:p w14:paraId="5FB73546" w14:textId="300047E0"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w:t>
      </w:r>
      <w:r w:rsidR="004D4C89">
        <w:rPr>
          <w:rFonts w:ascii="Times New Roman" w:hAnsi="Times New Roman"/>
          <w:szCs w:val="22"/>
        </w:rPr>
        <w:t>8</w:t>
      </w:r>
      <w:r w:rsidRPr="00CB3370">
        <w:rPr>
          <w:rFonts w:ascii="Times New Roman" w:hAnsi="Times New Roman"/>
          <w:szCs w:val="22"/>
        </w:rPr>
        <w:t xml:space="preserve">. </w:t>
      </w:r>
      <w:proofErr w:type="gramStart"/>
      <w:r w:rsidRPr="00CB3370">
        <w:rPr>
          <w:rFonts w:ascii="Times New Roman" w:hAnsi="Times New Roman"/>
          <w:szCs w:val="22"/>
        </w:rPr>
        <w:t xml:space="preserve">Заседание Совета Ассоциации по рассмотрению результатов проверок в отношении члена Ассоциации или информации Генерального директора Ассоциации, Национального объединения саморегулируемых организаций, основанных на членстве лиц, осуществляющих строительство, надзорных и контролирующих органов, являющихся основанием для принятия решения об исключении индивидуального предпринимателя или юридического лица, регламентируется Уставом Ассоциации и Положением о коллегиальном исполнительном органе Ассоциации. </w:t>
      </w:r>
      <w:proofErr w:type="gramEnd"/>
    </w:p>
    <w:p w14:paraId="1283BA70" w14:textId="54B1C263"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w:t>
      </w:r>
      <w:r w:rsidR="004D4C89">
        <w:rPr>
          <w:rFonts w:ascii="Times New Roman" w:hAnsi="Times New Roman"/>
          <w:szCs w:val="22"/>
        </w:rPr>
        <w:t>9</w:t>
      </w:r>
      <w:r w:rsidRPr="00CB3370">
        <w:rPr>
          <w:rFonts w:ascii="Times New Roman" w:hAnsi="Times New Roman"/>
          <w:szCs w:val="22"/>
        </w:rPr>
        <w:t xml:space="preserve">. </w:t>
      </w:r>
      <w:proofErr w:type="gramStart"/>
      <w:r w:rsidRPr="00CB3370">
        <w:rPr>
          <w:rFonts w:ascii="Times New Roman" w:hAnsi="Times New Roman"/>
          <w:szCs w:val="22"/>
        </w:rPr>
        <w:t xml:space="preserve">Генеральный директор Ассоциации любым способом, обеспечивающим документальное подтверждение </w:t>
      </w:r>
      <w:r w:rsidR="00650289">
        <w:rPr>
          <w:rFonts w:ascii="Times New Roman" w:hAnsi="Times New Roman"/>
          <w:szCs w:val="22"/>
        </w:rPr>
        <w:t xml:space="preserve">направления </w:t>
      </w:r>
      <w:r w:rsidRPr="00CB3370">
        <w:rPr>
          <w:rFonts w:ascii="Times New Roman" w:hAnsi="Times New Roman"/>
          <w:szCs w:val="22"/>
        </w:rPr>
        <w:t>(ценное письмо с описью, посредством факсимильной, электронной связи, доставкой курьерской службой, посредством использования функции сайта Ассоциации «Личный кабинет» члена Ассоциации и т.д.), уведомляет индивидуального предпринимателя или юридическое лицо о дате, времени, месте проведения заседания Совета Ассоциации, решением которого может быть исключение из членов Ассоциации.</w:t>
      </w:r>
      <w:proofErr w:type="gramEnd"/>
      <w:r w:rsidRPr="00CB3370">
        <w:rPr>
          <w:rFonts w:ascii="Times New Roman" w:hAnsi="Times New Roman"/>
          <w:szCs w:val="22"/>
        </w:rPr>
        <w:t xml:space="preserve"> Уведомление направляется в любом случае таким </w:t>
      </w:r>
      <w:r w:rsidRPr="00CB3370">
        <w:rPr>
          <w:rFonts w:ascii="Times New Roman" w:hAnsi="Times New Roman"/>
          <w:szCs w:val="22"/>
        </w:rPr>
        <w:lastRenderedPageBreak/>
        <w:t xml:space="preserve">образом, чтобы при добросовестном поведении оно могло быть получено не </w:t>
      </w:r>
      <w:proofErr w:type="gramStart"/>
      <w:r w:rsidRPr="00CB3370">
        <w:rPr>
          <w:rFonts w:ascii="Times New Roman" w:hAnsi="Times New Roman"/>
          <w:szCs w:val="22"/>
        </w:rPr>
        <w:t>позднее</w:t>
      </w:r>
      <w:proofErr w:type="gramEnd"/>
      <w:r w:rsidRPr="00CB3370">
        <w:rPr>
          <w:rFonts w:ascii="Times New Roman" w:hAnsi="Times New Roman"/>
          <w:szCs w:val="22"/>
        </w:rPr>
        <w:t xml:space="preserve"> чем за 1 (один) день до проведения заседания Совета Ассоциации. </w:t>
      </w:r>
    </w:p>
    <w:p w14:paraId="629425C4"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Индивидуальный предприниматель или юридическое лицо вправе знакомиться со всеми материалами, документами и информацией, результатами проверок, являющихся основанием для принятия решения об исключении из членов Ассоциации, снимать с них копии, делать выписки. Индивидуальный предприниматель, орган управления юридического лица, уполномоченный представитель вправе присутствовать на заседании Совета Ассоциации, давать пояснения, представлять документы, в том числе до заседания Совета Ассоциации. Неявка лиц, указанных в настоящем пункте, равно как и просьба об отложении заседания Совета ввиду невозможности присутствия не является основанием для отложения или переноса заседания Совета Ассоциации. По окончании доклада для голосования и принятия решения остаются только члены Совета Ассоциации. Иные лица не вправе присутствовать при голосовании Совета Ассоциации и принятии решения. </w:t>
      </w:r>
    </w:p>
    <w:p w14:paraId="1E82F969" w14:textId="08197C46"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0</w:t>
      </w:r>
      <w:r w:rsidRPr="00CB3370">
        <w:rPr>
          <w:rFonts w:ascii="Times New Roman" w:hAnsi="Times New Roman"/>
          <w:szCs w:val="22"/>
        </w:rPr>
        <w:t>. Ассоциация вправе принять решение об исключении индивидуального предпринимателя или юридического лица из членов Ассоциации при наличии хотя бы одного из следующих оснований:</w:t>
      </w:r>
    </w:p>
    <w:p w14:paraId="21A7024B" w14:textId="3CFA40CE"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 1) неисполнение дв</w:t>
      </w:r>
      <w:r w:rsidR="00537262">
        <w:rPr>
          <w:rFonts w:ascii="Times New Roman" w:hAnsi="Times New Roman"/>
          <w:szCs w:val="22"/>
        </w:rPr>
        <w:t xml:space="preserve">ух </w:t>
      </w:r>
      <w:r w:rsidRPr="00CB3370">
        <w:rPr>
          <w:rFonts w:ascii="Times New Roman" w:hAnsi="Times New Roman"/>
          <w:szCs w:val="22"/>
        </w:rPr>
        <w:t xml:space="preserve">и более раз в течение одного года предписаний органов государственного строительного надзора при строительстве, реконструкции, сносе объектов капитального строительства, </w:t>
      </w:r>
    </w:p>
    <w:p w14:paraId="1F0FC639"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2) несоблюдение членом Ассоциации требований технических регламентов, повлекшее за собой причинение вреда жизни, здоровью или имуществу граждан, или имуществу юридических лиц, </w:t>
      </w:r>
    </w:p>
    <w:p w14:paraId="3B343D6B" w14:textId="6A779379" w:rsidR="00CF08F7" w:rsidRPr="00CB3370" w:rsidRDefault="00CF08F7" w:rsidP="00CF08F7">
      <w:pPr>
        <w:ind w:firstLine="567"/>
        <w:jc w:val="both"/>
        <w:rPr>
          <w:rFonts w:ascii="Times New Roman" w:hAnsi="Times New Roman"/>
          <w:szCs w:val="22"/>
        </w:rPr>
      </w:pPr>
      <w:proofErr w:type="gramStart"/>
      <w:r w:rsidRPr="00CB3370">
        <w:rPr>
          <w:rFonts w:ascii="Times New Roman" w:hAnsi="Times New Roman"/>
          <w:szCs w:val="22"/>
        </w:rPr>
        <w:t>3) 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w:t>
      </w:r>
      <w:r w:rsidR="00650289">
        <w:rPr>
          <w:rFonts w:ascii="Times New Roman" w:hAnsi="Times New Roman"/>
          <w:szCs w:val="22"/>
        </w:rPr>
        <w:t xml:space="preserve"> </w:t>
      </w:r>
      <w:r w:rsidRPr="00CB3370">
        <w:rPr>
          <w:rFonts w:ascii="Times New Roman" w:hAnsi="Times New Roman"/>
          <w:szCs w:val="22"/>
        </w:rPr>
        <w:t>Ассоциации, настоящего Положения, Положения о контроле Ассоциации за деятельностью своих членов и (или) иных</w:t>
      </w:r>
      <w:proofErr w:type="gramEnd"/>
      <w:r w:rsidRPr="00CB3370">
        <w:rPr>
          <w:rFonts w:ascii="Times New Roman" w:hAnsi="Times New Roman"/>
          <w:szCs w:val="22"/>
        </w:rPr>
        <w:t xml:space="preserve"> внутренних документов, </w:t>
      </w:r>
    </w:p>
    <w:p w14:paraId="5E24FB00" w14:textId="0AA08E45"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4) неоднократное (дв</w:t>
      </w:r>
      <w:r w:rsidR="00537262">
        <w:rPr>
          <w:rFonts w:ascii="Times New Roman" w:hAnsi="Times New Roman"/>
          <w:szCs w:val="22"/>
        </w:rPr>
        <w:t>ух</w:t>
      </w:r>
      <w:r w:rsidRPr="00CB3370">
        <w:rPr>
          <w:rFonts w:ascii="Times New Roman" w:hAnsi="Times New Roman"/>
          <w:szCs w:val="22"/>
        </w:rPr>
        <w:t xml:space="preserve"> и более раз) нарушение в течение одного календарного года срока оплаты в Ассоциацию членских взносов, неуплата в Ассоциацию иных обязательных целевых взносов или неоднократное нарушение срока оплаты в Ассоциаци</w:t>
      </w:r>
      <w:r w:rsidR="00650289">
        <w:rPr>
          <w:rFonts w:ascii="Times New Roman" w:hAnsi="Times New Roman"/>
          <w:szCs w:val="22"/>
        </w:rPr>
        <w:t>ю</w:t>
      </w:r>
      <w:r w:rsidRPr="00CB3370">
        <w:rPr>
          <w:rFonts w:ascii="Times New Roman" w:hAnsi="Times New Roman"/>
          <w:szCs w:val="22"/>
        </w:rPr>
        <w:t xml:space="preserve"> иных обязательных целевых взносов, в отношении которых установлена оплата по частям, </w:t>
      </w:r>
    </w:p>
    <w:p w14:paraId="4BBE13A1"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5) невнесение дополнительного взноса в компенсационный фонд возмещения вреда в установленный срок в соответствии с Положением о компенсационном фонде возмещения вреда Ассоциации, </w:t>
      </w:r>
    </w:p>
    <w:p w14:paraId="5603DF27"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6) невнесение дополнительного взноса в компенсационный фонд обеспечения договорных обязательств в установленный срок в соответствии с Положением о компенсационном фонде обеспечения договорных обязательств Ассоциации, </w:t>
      </w:r>
    </w:p>
    <w:p w14:paraId="6D94C8EF"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7) по иным основаниям и </w:t>
      </w:r>
      <w:proofErr w:type="gramStart"/>
      <w:r w:rsidRPr="00CB3370">
        <w:rPr>
          <w:rFonts w:ascii="Times New Roman" w:hAnsi="Times New Roman"/>
          <w:szCs w:val="22"/>
        </w:rPr>
        <w:t>случаях</w:t>
      </w:r>
      <w:proofErr w:type="gramEnd"/>
      <w:r w:rsidRPr="00CB3370">
        <w:rPr>
          <w:rFonts w:ascii="Times New Roman" w:hAnsi="Times New Roman"/>
          <w:szCs w:val="22"/>
        </w:rPr>
        <w:t xml:space="preserve"> в соответствии с Уставом Ассоциации и принятыми внутренними документами Ассоциации. </w:t>
      </w:r>
    </w:p>
    <w:p w14:paraId="7FED7CFF" w14:textId="77777777"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 xml:space="preserve">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Градостроительного кодекса РФ. </w:t>
      </w:r>
    </w:p>
    <w:p w14:paraId="54E12C5C" w14:textId="31F92831" w:rsidR="00CF08F7" w:rsidRPr="003E0268" w:rsidRDefault="00CF08F7" w:rsidP="00CF08F7">
      <w:pPr>
        <w:ind w:firstLine="567"/>
        <w:jc w:val="both"/>
        <w:rPr>
          <w:rFonts w:ascii="Times New Roman" w:hAnsi="Times New Roman"/>
          <w:szCs w:val="22"/>
        </w:rPr>
      </w:pPr>
      <w:r w:rsidRPr="003E0268">
        <w:rPr>
          <w:rFonts w:ascii="Times New Roman" w:hAnsi="Times New Roman"/>
          <w:szCs w:val="22"/>
        </w:rPr>
        <w:t>5.1</w:t>
      </w:r>
      <w:r w:rsidR="00471A4B">
        <w:rPr>
          <w:rFonts w:ascii="Times New Roman" w:hAnsi="Times New Roman"/>
          <w:szCs w:val="22"/>
        </w:rPr>
        <w:t>1</w:t>
      </w:r>
      <w:r w:rsidRPr="003E0268">
        <w:rPr>
          <w:rFonts w:ascii="Times New Roman" w:hAnsi="Times New Roman"/>
          <w:szCs w:val="22"/>
        </w:rPr>
        <w:t xml:space="preserve">. Не позднее трех рабочих дней со дня, следующего за днем </w:t>
      </w:r>
      <w:proofErr w:type="gramStart"/>
      <w:r w:rsidRPr="003E0268">
        <w:rPr>
          <w:rFonts w:ascii="Times New Roman" w:hAnsi="Times New Roman"/>
          <w:szCs w:val="22"/>
        </w:rPr>
        <w:t>принятия</w:t>
      </w:r>
      <w:proofErr w:type="gramEnd"/>
      <w:r w:rsidRPr="003E0268">
        <w:rPr>
          <w:rFonts w:ascii="Times New Roman" w:hAnsi="Times New Roman"/>
          <w:szCs w:val="22"/>
        </w:rPr>
        <w:t xml:space="preserve"> постоянно действующим коллегиальным органом управления Ассоциации решения об исключении индивидуального предпринимателя или юридического лица из Ассоциации, последняя уведомляет в письменной форме об этом: </w:t>
      </w:r>
    </w:p>
    <w:p w14:paraId="0313D336" w14:textId="0E3EAADB" w:rsidR="00171260" w:rsidRPr="00CF08F7" w:rsidRDefault="00CF08F7" w:rsidP="00171260">
      <w:pPr>
        <w:ind w:firstLine="567"/>
        <w:jc w:val="both"/>
        <w:rPr>
          <w:rFonts w:ascii="Times New Roman" w:hAnsi="Times New Roman"/>
          <w:szCs w:val="22"/>
        </w:rPr>
      </w:pPr>
      <w:r w:rsidRPr="003E0268">
        <w:rPr>
          <w:rFonts w:ascii="Times New Roman" w:hAnsi="Times New Roman"/>
          <w:szCs w:val="22"/>
        </w:rPr>
        <w:lastRenderedPageBreak/>
        <w:t xml:space="preserve">1) лицо, членство которого в Ассоциации прекращено посредством использования функции сайта Ассоциации «Личный кабинет» члена Ассоциации, </w:t>
      </w:r>
      <w:r w:rsidR="00171260" w:rsidRPr="003E0268">
        <w:rPr>
          <w:rFonts w:ascii="Times New Roman" w:hAnsi="Times New Roman"/>
          <w:szCs w:val="22"/>
        </w:rPr>
        <w:t>или на электронный адрес кандидата в члены Ассоциации, сведения о котором им предоставлены. Указанное уведомление (при отсутствии сведений о получении иными способами) направляется кандидату почтой по адресу, сведения о котором им представлены.</w:t>
      </w:r>
      <w:r w:rsidR="00171260">
        <w:rPr>
          <w:rFonts w:ascii="Times New Roman" w:hAnsi="Times New Roman"/>
          <w:szCs w:val="22"/>
        </w:rPr>
        <w:t xml:space="preserve">  </w:t>
      </w:r>
    </w:p>
    <w:p w14:paraId="1FF28B5B" w14:textId="77777777" w:rsidR="00CF08F7" w:rsidRDefault="00CF08F7" w:rsidP="00CF08F7">
      <w:pPr>
        <w:ind w:firstLine="567"/>
        <w:jc w:val="both"/>
        <w:rPr>
          <w:rFonts w:ascii="Times New Roman" w:hAnsi="Times New Roman"/>
          <w:szCs w:val="22"/>
        </w:rPr>
      </w:pPr>
      <w:r w:rsidRPr="00CB3370">
        <w:rPr>
          <w:rFonts w:ascii="Times New Roman" w:hAnsi="Times New Roman"/>
          <w:szCs w:val="22"/>
        </w:rPr>
        <w:t>2) Национальное объединение саморегулируемых организаций, основанных на членстве лиц, осуществляющих строительство.</w:t>
      </w:r>
    </w:p>
    <w:p w14:paraId="36D8EEDC" w14:textId="6ED329C0"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2</w:t>
      </w:r>
      <w:r w:rsidRPr="00CB3370">
        <w:rPr>
          <w:rFonts w:ascii="Times New Roman" w:hAnsi="Times New Roman"/>
          <w:szCs w:val="22"/>
        </w:rPr>
        <w:t xml:space="preserve">. Членство в Ассоциации считается прекращенным </w:t>
      </w:r>
      <w:proofErr w:type="gramStart"/>
      <w:r w:rsidRPr="00CB3370">
        <w:rPr>
          <w:rFonts w:ascii="Times New Roman" w:hAnsi="Times New Roman"/>
          <w:szCs w:val="22"/>
        </w:rPr>
        <w:t>с даты внесения</w:t>
      </w:r>
      <w:proofErr w:type="gramEnd"/>
      <w:r w:rsidRPr="00CB3370">
        <w:rPr>
          <w:rFonts w:ascii="Times New Roman" w:hAnsi="Times New Roman"/>
          <w:szCs w:val="22"/>
        </w:rPr>
        <w:t xml:space="preserve"> соответствующих сведений в реестр членов Ассоциации. </w:t>
      </w:r>
    </w:p>
    <w:p w14:paraId="3B504EBB" w14:textId="2C8F65AF"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3</w:t>
      </w:r>
      <w:r w:rsidRPr="00CB3370">
        <w:rPr>
          <w:rFonts w:ascii="Times New Roman" w:hAnsi="Times New Roman"/>
          <w:szCs w:val="22"/>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 в области строительства. </w:t>
      </w:r>
    </w:p>
    <w:p w14:paraId="12E9297D" w14:textId="75EF7A3A"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4</w:t>
      </w:r>
      <w:r w:rsidRPr="00CB3370">
        <w:rPr>
          <w:rFonts w:ascii="Times New Roman" w:hAnsi="Times New Roman"/>
          <w:szCs w:val="22"/>
        </w:rPr>
        <w:t xml:space="preserve">. Решение Ассоциации об исключении из членов Ассоциации, перечень оснований для исключения из членов Ассоциации, установленный внутренними документами Ассоциации,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w:t>
      </w:r>
    </w:p>
    <w:p w14:paraId="15E953D0" w14:textId="13D0A35A"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5</w:t>
      </w:r>
      <w:r w:rsidRPr="00CB3370">
        <w:rPr>
          <w:rFonts w:ascii="Times New Roman" w:hAnsi="Times New Roman"/>
          <w:szCs w:val="22"/>
        </w:rPr>
        <w:t>. В случае, предусмотренном частью 17 статьи 55.6 Градостроительного кодекса Российской Федерации, член Ассоциации вправе подать заявление в Ассоциацию, членство в которой было прекращено, о перечислении внесенного им взноса в компенсационный фонд (компенсационные фонды) Ассоциации в саморегулируемую организацию, созданную в субъекте Российской Федерации по месту регистрации указанного члена.</w:t>
      </w:r>
    </w:p>
    <w:p w14:paraId="33411D44" w14:textId="0A6495CE"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6</w:t>
      </w:r>
      <w:r w:rsidRPr="00CB3370">
        <w:rPr>
          <w:rFonts w:ascii="Times New Roman" w:hAnsi="Times New Roman"/>
          <w:szCs w:val="22"/>
        </w:rPr>
        <w:t>. Указанное в пункте 5.1</w:t>
      </w:r>
      <w:r w:rsidR="00471A4B">
        <w:rPr>
          <w:rFonts w:ascii="Times New Roman" w:hAnsi="Times New Roman"/>
          <w:szCs w:val="22"/>
        </w:rPr>
        <w:t>5</w:t>
      </w:r>
      <w:r w:rsidRPr="00CB3370">
        <w:rPr>
          <w:rFonts w:ascii="Times New Roman" w:hAnsi="Times New Roman"/>
          <w:szCs w:val="22"/>
        </w:rPr>
        <w:t xml:space="preserve"> Положения заявление может быть подано в течение тридцати дней со дня принятия решения о приеме члена Ассоциации в члены саморегулируемой организации, созданной в субъекте Российской Федерации по месту его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640C9736" w14:textId="091B3F69" w:rsidR="00CF08F7" w:rsidRPr="00CB3370" w:rsidRDefault="00CF08F7" w:rsidP="00CF08F7">
      <w:pPr>
        <w:ind w:firstLine="567"/>
        <w:jc w:val="both"/>
        <w:rPr>
          <w:rFonts w:ascii="Times New Roman" w:hAnsi="Times New Roman"/>
          <w:szCs w:val="22"/>
        </w:rPr>
      </w:pPr>
      <w:r w:rsidRPr="00CB3370">
        <w:rPr>
          <w:rFonts w:ascii="Times New Roman" w:hAnsi="Times New Roman"/>
          <w:szCs w:val="22"/>
        </w:rPr>
        <w:t>5.1</w:t>
      </w:r>
      <w:r w:rsidR="00471A4B">
        <w:rPr>
          <w:rFonts w:ascii="Times New Roman" w:hAnsi="Times New Roman"/>
          <w:szCs w:val="22"/>
        </w:rPr>
        <w:t>7</w:t>
      </w:r>
      <w:r w:rsidRPr="00CB3370">
        <w:rPr>
          <w:rFonts w:ascii="Times New Roman" w:hAnsi="Times New Roman"/>
          <w:szCs w:val="22"/>
        </w:rPr>
        <w:t xml:space="preserve">. </w:t>
      </w:r>
      <w:proofErr w:type="gramStart"/>
      <w:r w:rsidRPr="00CB3370">
        <w:rPr>
          <w:rFonts w:ascii="Times New Roman" w:hAnsi="Times New Roman"/>
          <w:szCs w:val="22"/>
        </w:rPr>
        <w:t xml:space="preserve">Ассоциация, членство в которой было прекращено юридическим лицом, индивидуальным предпринимателем в соответствии с частью 17 статьи 55.6 Градостроительного кодекса Российской Федерации, в течение семи дней со дня поступления заявления и документов, указанных в пункте </w:t>
      </w:r>
      <w:r w:rsidRPr="00ED2699">
        <w:rPr>
          <w:rFonts w:ascii="Times New Roman" w:hAnsi="Times New Roman"/>
          <w:szCs w:val="22"/>
        </w:rPr>
        <w:t>5.1</w:t>
      </w:r>
      <w:r w:rsidR="00471A4B">
        <w:rPr>
          <w:rFonts w:ascii="Times New Roman" w:hAnsi="Times New Roman"/>
          <w:szCs w:val="22"/>
        </w:rPr>
        <w:t>6</w:t>
      </w:r>
      <w:r w:rsidRPr="00ED2699">
        <w:rPr>
          <w:rFonts w:ascii="Times New Roman" w:hAnsi="Times New Roman"/>
          <w:szCs w:val="22"/>
        </w:rPr>
        <w:t xml:space="preserve"> Положения</w:t>
      </w:r>
      <w:r w:rsidRPr="00CB3370">
        <w:rPr>
          <w:rFonts w:ascii="Times New Roman" w:hAnsi="Times New Roman"/>
          <w:szCs w:val="22"/>
        </w:rPr>
        <w:t xml:space="preserve">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w:t>
      </w:r>
      <w:proofErr w:type="gramEnd"/>
      <w:r w:rsidRPr="00CB3370">
        <w:rPr>
          <w:rFonts w:ascii="Times New Roman" w:hAnsi="Times New Roman"/>
          <w:szCs w:val="22"/>
        </w:rPr>
        <w:t xml:space="preserve"> юридическим лицом, индивидуальным предпринимателем взноса в компенсационный фонд (компенсационные фонды) саморегулируемой организации.</w:t>
      </w:r>
    </w:p>
    <w:p w14:paraId="40A85CC9" w14:textId="15FC5773" w:rsidR="00ED2699" w:rsidRDefault="00CF08F7" w:rsidP="00CF08F7">
      <w:pPr>
        <w:ind w:firstLine="567"/>
        <w:jc w:val="both"/>
        <w:rPr>
          <w:rFonts w:ascii="Times New Roman" w:hAnsi="Times New Roman"/>
          <w:szCs w:val="22"/>
        </w:rPr>
      </w:pPr>
      <w:r w:rsidRPr="00CB3370">
        <w:rPr>
          <w:rFonts w:ascii="Times New Roman" w:hAnsi="Times New Roman"/>
          <w:szCs w:val="22"/>
        </w:rPr>
        <w:t xml:space="preserve"> </w:t>
      </w:r>
      <w:proofErr w:type="gramStart"/>
      <w:r w:rsidRPr="00CB3370">
        <w:rPr>
          <w:rFonts w:ascii="Times New Roman" w:hAnsi="Times New Roman"/>
          <w:szCs w:val="22"/>
        </w:rPr>
        <w:t>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Градостроительного кодекса Российской Федерации.</w:t>
      </w:r>
      <w:proofErr w:type="gramEnd"/>
    </w:p>
    <w:p w14:paraId="08618604" w14:textId="77777777" w:rsidR="00650289" w:rsidRPr="00CB3370" w:rsidRDefault="00650289" w:rsidP="00CF08F7">
      <w:pPr>
        <w:ind w:firstLine="567"/>
        <w:jc w:val="both"/>
        <w:rPr>
          <w:rFonts w:ascii="Times New Roman" w:hAnsi="Times New Roman"/>
          <w:szCs w:val="22"/>
        </w:rPr>
      </w:pPr>
    </w:p>
    <w:p w14:paraId="6B307F01" w14:textId="0D1D0540" w:rsidR="008E2613" w:rsidRPr="00D44966" w:rsidRDefault="008E2613" w:rsidP="00ED2699">
      <w:pPr>
        <w:pStyle w:val="20"/>
        <w:numPr>
          <w:ilvl w:val="0"/>
          <w:numId w:val="69"/>
        </w:numPr>
        <w:shd w:val="clear" w:color="auto" w:fill="auto"/>
        <w:tabs>
          <w:tab w:val="left" w:pos="3018"/>
        </w:tabs>
        <w:spacing w:after="0" w:line="240" w:lineRule="auto"/>
        <w:jc w:val="center"/>
        <w:rPr>
          <w:color w:val="auto"/>
        </w:rPr>
      </w:pPr>
      <w:r w:rsidRPr="00D44966">
        <w:rPr>
          <w:color w:val="auto"/>
        </w:rPr>
        <w:t>Требования к членам Ассоциации</w:t>
      </w:r>
    </w:p>
    <w:p w14:paraId="3DD4646E"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6.1. Ассоциация утверждает квалификационные стандарты для членов Ассоциации. </w:t>
      </w:r>
    </w:p>
    <w:p w14:paraId="181D99D8"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6.2. Квалификационные стандарты Ассоциации являются внутренними документами и определяют характеристики квалификации (требуемые уровень знаний и умений, уровень </w:t>
      </w:r>
      <w:r w:rsidRPr="0066765B">
        <w:rPr>
          <w:rFonts w:ascii="Times New Roman" w:hAnsi="Times New Roman" w:cs="Times New Roman"/>
        </w:rPr>
        <w:lastRenderedPageBreak/>
        <w:t>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сноса объектов капитального строительства.</w:t>
      </w:r>
    </w:p>
    <w:p w14:paraId="42A3AAB1"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6.3. Требования к членам Ассоциации, устанавливаемые в Стандартах Ассоциации и во внутренних документах Ассоциации, за исключением требований к членам Ассоциации, подпадающим под действие пункта 6.7, не могут быть ниже, чем минимально установленные в настоящем пункте: </w:t>
      </w:r>
    </w:p>
    <w:p w14:paraId="1BD81D1F"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6.3.1. Квалификационные требования к индивидуальным предпринимателям, а также руководителям юридического лица, самостоятельно организующим выполнение реконструкции, капитальный ремонт, снос объектов капитального – наличие высшего образования по профессии, специальности или направлению подготовки в области строительства и стажа работы по специальности не менее чем пять лет; </w:t>
      </w:r>
    </w:p>
    <w:p w14:paraId="4CE1F96A"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6.3.2. Требования к наличию у индивидуального предпринимателя или юридического лица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Градостроительного кодекса (далее также – специалисты), – не менее чем два специалиста по месту основной работы. </w:t>
      </w:r>
    </w:p>
    <w:p w14:paraId="142A3878"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6.4. </w:t>
      </w:r>
      <w:proofErr w:type="gramStart"/>
      <w:r w:rsidRPr="0066765B">
        <w:rPr>
          <w:rFonts w:ascii="Times New Roman" w:hAnsi="Times New Roman" w:cs="Times New Roman"/>
        </w:rPr>
        <w:t>Требования к членам Ассоциации, устанавливаемые Стандартами и иными внутренними документами Ассоциации могут, а в случаях, установленных законодательством или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 обязательно должны содержать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 xml:space="preserve">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сноса объектов капитального строительства, общему числу работников члена Ассоциации, в том числе с высшим или средним специальным образованием по профилю деятельности и видам договоров строительного подряда, в том числе стоимости. </w:t>
      </w:r>
      <w:proofErr w:type="gramEnd"/>
    </w:p>
    <w:p w14:paraId="32C508B8" w14:textId="77777777" w:rsidR="0066765B" w:rsidRPr="0066765B" w:rsidRDefault="0066765B" w:rsidP="0066765B">
      <w:pPr>
        <w:pStyle w:val="ConsPlusNormal"/>
        <w:ind w:firstLine="567"/>
        <w:jc w:val="both"/>
        <w:rPr>
          <w:szCs w:val="24"/>
        </w:rPr>
      </w:pPr>
      <w:r w:rsidRPr="0066765B">
        <w:rPr>
          <w:szCs w:val="24"/>
        </w:rPr>
        <w:t>6.4.1.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4BEC4C5E" w14:textId="77777777" w:rsidR="0066765B" w:rsidRPr="0066765B" w:rsidRDefault="0066765B" w:rsidP="0066765B">
      <w:pPr>
        <w:pStyle w:val="ConsPlusNormal"/>
        <w:ind w:firstLine="567"/>
        <w:jc w:val="both"/>
        <w:rPr>
          <w:szCs w:val="24"/>
        </w:rPr>
      </w:pPr>
      <w:r w:rsidRPr="0066765B">
        <w:rPr>
          <w:szCs w:val="24"/>
        </w:rPr>
        <w:t>1) наличие высшего образования по специальности или направлению подготовки в области строительства;</w:t>
      </w:r>
    </w:p>
    <w:p w14:paraId="433A7D9A" w14:textId="77777777" w:rsidR="0066765B" w:rsidRPr="0066765B" w:rsidRDefault="0066765B" w:rsidP="0066765B">
      <w:pPr>
        <w:pStyle w:val="ConsPlusNormal"/>
        <w:ind w:firstLine="567"/>
        <w:jc w:val="both"/>
        <w:rPr>
          <w:szCs w:val="24"/>
        </w:rPr>
      </w:pPr>
      <w:r w:rsidRPr="0066765B">
        <w:rPr>
          <w:szCs w:val="24"/>
        </w:rPr>
        <w:t>2) наличие стажа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14:paraId="35F1536A" w14:textId="77777777" w:rsidR="0066765B" w:rsidRPr="0066765B" w:rsidRDefault="0066765B" w:rsidP="0066765B">
      <w:pPr>
        <w:pStyle w:val="ConsPlusNormal"/>
        <w:ind w:firstLine="567"/>
        <w:jc w:val="both"/>
        <w:rPr>
          <w:szCs w:val="24"/>
        </w:rPr>
      </w:pPr>
      <w:proofErr w:type="gramStart"/>
      <w:r w:rsidRPr="0066765B">
        <w:rPr>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9" w:history="1">
        <w:r w:rsidRPr="0066765B">
          <w:rPr>
            <w:szCs w:val="24"/>
          </w:rPr>
          <w:t>законом</w:t>
        </w:r>
      </w:hyperlink>
      <w:r w:rsidRPr="0066765B">
        <w:rPr>
          <w:szCs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w:t>
      </w:r>
      <w:proofErr w:type="gramEnd"/>
      <w:r w:rsidRPr="0066765B">
        <w:rPr>
          <w:szCs w:val="24"/>
        </w:rPr>
        <w:t>,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законодательством Российской Федерации;</w:t>
      </w:r>
    </w:p>
    <w:p w14:paraId="0619D484" w14:textId="77777777" w:rsidR="0066765B" w:rsidRPr="0066765B" w:rsidRDefault="0066765B" w:rsidP="0066765B">
      <w:pPr>
        <w:pStyle w:val="ConsPlusNormal"/>
        <w:ind w:firstLine="567"/>
        <w:jc w:val="both"/>
        <w:rPr>
          <w:szCs w:val="24"/>
        </w:rPr>
      </w:pPr>
      <w:proofErr w:type="gramStart"/>
      <w:r w:rsidRPr="0066765B">
        <w:rPr>
          <w:szCs w:val="24"/>
        </w:rPr>
        <w:lastRenderedPageBreak/>
        <w:t xml:space="preserve">4) не реже одного раза в пять лет прохождение в соответствии с Федеральным </w:t>
      </w:r>
      <w:hyperlink r:id="rId10" w:history="1">
        <w:r w:rsidRPr="0066765B">
          <w:rPr>
            <w:szCs w:val="24"/>
          </w:rPr>
          <w:t>законом</w:t>
        </w:r>
      </w:hyperlink>
      <w:r w:rsidRPr="0066765B">
        <w:rPr>
          <w:szCs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w:t>
      </w:r>
      <w:proofErr w:type="gramEnd"/>
      <w:r w:rsidRPr="0066765B">
        <w:rPr>
          <w:szCs w:val="24"/>
        </w:rPr>
        <w:t xml:space="preserve"> указанного вида профессиональной деятельности, выполнения трудовых функций, должностных обязанностей, установленных законодательством Российской Федерации;</w:t>
      </w:r>
    </w:p>
    <w:p w14:paraId="27FA789D" w14:textId="77777777" w:rsidR="0066765B" w:rsidRPr="0066765B" w:rsidRDefault="0066765B" w:rsidP="0066765B">
      <w:pPr>
        <w:pStyle w:val="afb"/>
        <w:spacing w:after="0" w:line="240" w:lineRule="auto"/>
        <w:ind w:firstLine="567"/>
        <w:jc w:val="both"/>
      </w:pPr>
      <w:proofErr w:type="gramStart"/>
      <w:r w:rsidRPr="0066765B">
        <w:t xml:space="preserve">4.1) Требование о наличии подтверждения прохождения не реже одного раза в 5 лет в соответствии с Федеральным </w:t>
      </w:r>
      <w:hyperlink r:id="rId11" w:history="1">
        <w:r w:rsidRPr="0066765B">
          <w:rPr>
            <w:rStyle w:val="a3"/>
          </w:rPr>
          <w:t>законом</w:t>
        </w:r>
      </w:hyperlink>
      <w:r w:rsidRPr="0066765B">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w:t>
      </w:r>
      <w:hyperlink r:id="rId12" w:history="1">
        <w:r w:rsidRPr="0066765B">
          <w:rPr>
            <w:rStyle w:val="a3"/>
          </w:rPr>
          <w:t>подпункт "б" пункта 3</w:t>
        </w:r>
      </w:hyperlink>
      <w:r w:rsidRPr="0066765B">
        <w:t xml:space="preserve">, </w:t>
      </w:r>
      <w:hyperlink r:id="rId13" w:history="1">
        <w:r w:rsidRPr="0066765B">
          <w:rPr>
            <w:rStyle w:val="a3"/>
          </w:rPr>
          <w:t>абзацы второй</w:t>
        </w:r>
      </w:hyperlink>
      <w:r w:rsidRPr="0066765B">
        <w:t xml:space="preserve"> - </w:t>
      </w:r>
      <w:hyperlink r:id="rId14" w:history="1">
        <w:r w:rsidRPr="0066765B">
          <w:rPr>
            <w:rStyle w:val="a3"/>
          </w:rPr>
          <w:t>пятый подпункта "а" пункта 6</w:t>
        </w:r>
      </w:hyperlink>
      <w:r w:rsidRPr="0066765B">
        <w:t xml:space="preserve">, </w:t>
      </w:r>
      <w:hyperlink r:id="rId15" w:history="1">
        <w:r w:rsidRPr="0066765B">
          <w:rPr>
            <w:rStyle w:val="a3"/>
          </w:rPr>
          <w:t>абзацы второй</w:t>
        </w:r>
      </w:hyperlink>
      <w:r w:rsidRPr="0066765B">
        <w:t xml:space="preserve"> - </w:t>
      </w:r>
      <w:hyperlink r:id="rId16" w:history="1">
        <w:r w:rsidRPr="0066765B">
          <w:rPr>
            <w:rStyle w:val="a3"/>
          </w:rPr>
          <w:t>седьмой подпункта "а" пункта 9</w:t>
        </w:r>
      </w:hyperlink>
      <w:r w:rsidRPr="0066765B">
        <w:t xml:space="preserve"> минимальных</w:t>
      </w:r>
      <w:proofErr w:type="gramEnd"/>
      <w:r w:rsidRPr="0066765B">
        <w:t xml:space="preserve"> </w:t>
      </w:r>
      <w:proofErr w:type="gramStart"/>
      <w:r w:rsidRPr="0066765B">
        <w:t>требований, утвержденных Постановлением Правительства РФ от 20.03.2024 N 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 не применяется к члену</w:t>
      </w:r>
      <w:proofErr w:type="gramEnd"/>
      <w:r w:rsidRPr="0066765B">
        <w:t xml:space="preserve"> </w:t>
      </w:r>
      <w:proofErr w:type="gramStart"/>
      <w:r w:rsidRPr="0066765B">
        <w:t xml:space="preserve">саморегулируемой организации, выполняющему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r:id="rId17" w:history="1">
        <w:r w:rsidRPr="0066765B">
          <w:rPr>
            <w:rStyle w:val="a3"/>
          </w:rPr>
          <w:t>подпунктах "а"</w:t>
        </w:r>
      </w:hyperlink>
      <w:r w:rsidRPr="0066765B">
        <w:t xml:space="preserve"> и </w:t>
      </w:r>
      <w:hyperlink r:id="rId18" w:history="1">
        <w:r w:rsidRPr="0066765B">
          <w:rPr>
            <w:rStyle w:val="a3"/>
          </w:rPr>
          <w:t>"б" пункта 1 части 1 статьи 48.1</w:t>
        </w:r>
      </w:hyperlink>
      <w:r w:rsidRPr="0066765B">
        <w:t xml:space="preserve"> Градостроительного кодекса Российской Федерации, в отношении специалистов технических, и (или) </w:t>
      </w:r>
      <w:proofErr w:type="spellStart"/>
      <w:r w:rsidRPr="0066765B">
        <w:t>энергомеханических</w:t>
      </w:r>
      <w:proofErr w:type="spellEnd"/>
      <w:r w:rsidRPr="0066765B">
        <w:t>, и (или) контрольных, и (или) других его технических служб и подразделений, прошедших повышение квалификации по направлению подготовки в</w:t>
      </w:r>
      <w:proofErr w:type="gramEnd"/>
      <w:r w:rsidRPr="0066765B">
        <w:t xml:space="preserve"> области строительства до 1 марта 2024 г., до истечения 5 лет со дня прохождения указанными специалистами повышения квалификации.</w:t>
      </w:r>
    </w:p>
    <w:p w14:paraId="4EF1DC67" w14:textId="77777777" w:rsidR="0066765B" w:rsidRPr="0066765B" w:rsidRDefault="0066765B" w:rsidP="0066765B">
      <w:pPr>
        <w:pStyle w:val="ConsPlusNormal"/>
        <w:ind w:firstLine="567"/>
        <w:jc w:val="both"/>
        <w:rPr>
          <w:szCs w:val="24"/>
        </w:rPr>
      </w:pPr>
      <w:r w:rsidRPr="0066765B">
        <w:rPr>
          <w:szCs w:val="24"/>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2FA12C31" w14:textId="77777777" w:rsidR="0066765B" w:rsidRPr="0066765B" w:rsidRDefault="0066765B" w:rsidP="0066765B">
      <w:pPr>
        <w:pStyle w:val="ConsPlusNormal"/>
        <w:ind w:firstLine="567"/>
        <w:jc w:val="both"/>
        <w:rPr>
          <w:color w:val="FF0000"/>
          <w:szCs w:val="24"/>
        </w:rPr>
      </w:pPr>
      <w:r w:rsidRPr="0066765B">
        <w:rPr>
          <w:szCs w:val="24"/>
        </w:rPr>
        <w:t>6) отсутствие непогашенной или неснятой судимости за совершение умышленного преступления.</w:t>
      </w:r>
    </w:p>
    <w:p w14:paraId="5529264C"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6.5. </w:t>
      </w:r>
      <w:proofErr w:type="gramStart"/>
      <w:r w:rsidRPr="0066765B">
        <w:rPr>
          <w:rFonts w:ascii="Times New Roman" w:hAnsi="Times New Roman" w:cs="Times New Roman"/>
        </w:rPr>
        <w:t xml:space="preserve">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Ассоциацией, в том числе при необходимости осуществления такими специалистами трудовой функции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строительного подряда, договора на снос объекта капитального строительства. </w:t>
      </w:r>
      <w:proofErr w:type="gramEnd"/>
    </w:p>
    <w:p w14:paraId="26AF0AED"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6.6. </w:t>
      </w:r>
      <w:proofErr w:type="gramStart"/>
      <w:r w:rsidRPr="0066765B">
        <w:rPr>
          <w:rFonts w:ascii="Times New Roman" w:hAnsi="Times New Roman" w:cs="Times New Roman"/>
        </w:rPr>
        <w:t>Требования к имуществу, то есть требования к наличию у члена Ассоциации или индивидуального предпринимателя или юридического лица, подавшего заявление о вступлении в члены Ассоциации,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 xml:space="preserve">которые необходимы для выполнения соответствующих видов работ, в том числе по составу и количеству имущества, необходимого для выполнения работ, </w:t>
      </w:r>
      <w:r w:rsidRPr="0066765B">
        <w:rPr>
          <w:rFonts w:ascii="Times New Roman" w:hAnsi="Times New Roman" w:cs="Times New Roman"/>
        </w:rPr>
        <w:lastRenderedPageBreak/>
        <w:t xml:space="preserve">определяются в Стандартах Ассоциации с учетом опасности и сложности таких работ и стоимости одного договора строительного подряда, договора на снос объекта капитального строительства, за исключением требований к членам Ассоциации, подпадающим по действие пункта 6.7. </w:t>
      </w:r>
      <w:proofErr w:type="gramEnd"/>
    </w:p>
    <w:p w14:paraId="2442ED5B"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6.7. Минимальные требования к членам Ассоциации, выполняющим строительство, реконструкцию, капитальный ремонт следующих видов особо опасных, технически сложных и уникальных объектов: </w:t>
      </w:r>
    </w:p>
    <w:p w14:paraId="36988BEF"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объекты использования атомной энергии, категории которых определены в соответствии с Федеральным законом «Об использовании атомной энергии» (далее – объекты использования атомной энергии), </w:t>
      </w:r>
    </w:p>
    <w:p w14:paraId="153D1B6E"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особо опасные, технически сложные и уникальные объекты капитального строительства, за исключением объектов использования атомной энергии. </w:t>
      </w:r>
    </w:p>
    <w:p w14:paraId="64520900" w14:textId="77777777" w:rsidR="0066765B" w:rsidRPr="0066765B" w:rsidRDefault="0066765B" w:rsidP="0066765B">
      <w:pPr>
        <w:pStyle w:val="afb"/>
        <w:spacing w:after="0" w:line="240" w:lineRule="auto"/>
        <w:ind w:firstLine="540"/>
        <w:jc w:val="both"/>
      </w:pPr>
      <w:r w:rsidRPr="0066765B">
        <w:t xml:space="preserve">6.7.1. </w:t>
      </w:r>
      <w:proofErr w:type="gramStart"/>
      <w:r w:rsidRPr="0066765B">
        <w:t xml:space="preserve">Минимальным требованием к члену саморегулируемой организации,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w:t>
      </w:r>
      <w:hyperlink r:id="rId19" w:history="1">
        <w:r w:rsidRPr="0066765B">
          <w:t>подпунктах "а"</w:t>
        </w:r>
      </w:hyperlink>
      <w:r w:rsidRPr="0066765B">
        <w:t xml:space="preserve"> и </w:t>
      </w:r>
      <w:hyperlink r:id="rId20" w:history="1">
        <w:r w:rsidRPr="0066765B">
          <w:t>"б" пункта 1 части 1 статьи 48.1</w:t>
        </w:r>
      </w:hyperlink>
      <w:r w:rsidRPr="0066765B">
        <w:t xml:space="preserve"> Градостроительного кодекса Российской Федерации, является наличие у члена саморегулируемой</w:t>
      </w:r>
      <w:proofErr w:type="gramEnd"/>
      <w:r w:rsidRPr="0066765B">
        <w:t xml:space="preserve"> организации разрешения (лицензии) на </w:t>
      </w:r>
      <w:proofErr w:type="gramStart"/>
      <w:r w:rsidRPr="0066765B">
        <w:t>право ведения</w:t>
      </w:r>
      <w:proofErr w:type="gramEnd"/>
      <w:r w:rsidRPr="0066765B">
        <w:t xml:space="preserve">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65665565" w14:textId="4D70B2F8"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6.7.2. Минимальными требованиями к члену Ассоциации, осуществляющему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 </w:t>
      </w:r>
    </w:p>
    <w:p w14:paraId="21E6E061"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а) наличие у члена Ассоциации в штате по месту основной работы: </w:t>
      </w:r>
    </w:p>
    <w:p w14:paraId="313AB72A"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66765B">
        <w:rPr>
          <w:rFonts w:ascii="Times New Roman" w:hAnsi="Times New Roman" w:cs="Times New Roman"/>
        </w:rPr>
        <w:t xml:space="preserve"> в области строительства не менее 5 лет, </w:t>
      </w:r>
    </w:p>
    <w:p w14:paraId="34919C80"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в случае</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не более 60 миллионов рублей, </w:t>
      </w:r>
    </w:p>
    <w:p w14:paraId="512DB6F6"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66765B">
        <w:rPr>
          <w:rFonts w:ascii="Times New Roman" w:hAnsi="Times New Roman" w:cs="Times New Roman"/>
        </w:rPr>
        <w:t xml:space="preserve"> не менее 5 лет, </w:t>
      </w:r>
    </w:p>
    <w:p w14:paraId="61D0DAC0"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в случае</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не более 500 миллионов рублей, </w:t>
      </w:r>
    </w:p>
    <w:p w14:paraId="2464DA5C"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w:t>
      </w:r>
      <w:r w:rsidRPr="0066765B">
        <w:rPr>
          <w:rFonts w:ascii="Times New Roman" w:hAnsi="Times New Roman" w:cs="Times New Roman"/>
        </w:rPr>
        <w:lastRenderedPageBreak/>
        <w:t>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66765B">
        <w:rPr>
          <w:rFonts w:ascii="Times New Roman" w:hAnsi="Times New Roman" w:cs="Times New Roman"/>
        </w:rPr>
        <w:t xml:space="preserve"> не менее 5 лет, </w:t>
      </w:r>
    </w:p>
    <w:p w14:paraId="4C19B065"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в случае</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не более 3 миллиардов рублей, </w:t>
      </w:r>
    </w:p>
    <w:p w14:paraId="1090FCA5"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w:t>
      </w:r>
      <w:proofErr w:type="gramEnd"/>
      <w:r w:rsidRPr="0066765B">
        <w:rPr>
          <w:rFonts w:ascii="Times New Roman" w:hAnsi="Times New Roman" w:cs="Times New Roman"/>
        </w:rPr>
        <w:t xml:space="preserve"> не менее 5 лет, </w:t>
      </w:r>
    </w:p>
    <w:p w14:paraId="2538F346"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в случае</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не более 10 миллиардов рублей,</w:t>
      </w:r>
    </w:p>
    <w:p w14:paraId="14D99A27"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w:t>
      </w:r>
      <w:proofErr w:type="gramStart"/>
      <w:r w:rsidRPr="0066765B">
        <w:rPr>
          <w:rFonts w:ascii="Times New Roman" w:hAnsi="Times New Roman" w:cs="Times New Roman"/>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w:t>
      </w:r>
      <w:proofErr w:type="gramEnd"/>
      <w:r w:rsidRPr="0066765B">
        <w:rPr>
          <w:rFonts w:ascii="Times New Roman" w:hAnsi="Times New Roman" w:cs="Times New Roman"/>
        </w:rPr>
        <w:t xml:space="preserve"> не менее 5 лет, </w:t>
      </w:r>
    </w:p>
    <w:p w14:paraId="7AFB75D9"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в случае</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10 миллиардов рублей и более; </w:t>
      </w:r>
    </w:p>
    <w:p w14:paraId="1BE50211"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б) наличие у руководителей и специалистов квалификации, подтвержденной порядке, установленном внутренними документами саморегулируемой организации, с учетом требований законодательства Российской Федерации; </w:t>
      </w:r>
    </w:p>
    <w:p w14:paraId="3B8CFFF2"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в) повышение квалификации в области строительства руководителей и специалистов, осуществляемое не реже одного раза в 5 лет; </w:t>
      </w:r>
    </w:p>
    <w:p w14:paraId="2B43C27A"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xml:space="preserve">г) 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w:t>
      </w:r>
      <w:proofErr w:type="gramEnd"/>
    </w:p>
    <w:p w14:paraId="61889ACF"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6.7.2.1. Минимальными требованиями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w:t>
      </w:r>
    </w:p>
    <w:p w14:paraId="50A7E4E5"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а) наличие у члена саморегулируемой организации: </w:t>
      </w:r>
    </w:p>
    <w:p w14:paraId="5404FC08"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w:t>
      </w:r>
      <w:r w:rsidRPr="0066765B">
        <w:rPr>
          <w:rFonts w:ascii="Times New Roman" w:hAnsi="Times New Roman" w:cs="Times New Roman"/>
        </w:rPr>
        <w:lastRenderedPageBreak/>
        <w:t xml:space="preserve">(техническое)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21"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установленному</w:t>
      </w:r>
      <w:proofErr w:type="gramEnd"/>
      <w:r w:rsidRPr="0066765B">
        <w:rPr>
          <w:rFonts w:ascii="Times New Roman" w:hAnsi="Times New Roman" w:cs="Times New Roman"/>
        </w:rPr>
        <w:t xml:space="preserve"> </w:t>
      </w:r>
      <w:hyperlink r:id="rId22" w:history="1">
        <w:r w:rsidRPr="0066765B">
          <w:rPr>
            <w:rStyle w:val="a3"/>
            <w:rFonts w:ascii="Times New Roman" w:hAnsi="Times New Roman" w:cs="Times New Roman"/>
          </w:rPr>
          <w:t>пунктом 1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5E45ACC0"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23"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установленному</w:t>
      </w:r>
      <w:proofErr w:type="gramEnd"/>
      <w:r w:rsidRPr="0066765B">
        <w:rPr>
          <w:rFonts w:ascii="Times New Roman" w:hAnsi="Times New Roman" w:cs="Times New Roman"/>
        </w:rPr>
        <w:t xml:space="preserve"> </w:t>
      </w:r>
      <w:hyperlink r:id="rId24" w:history="1">
        <w:r w:rsidRPr="0066765B">
          <w:rPr>
            <w:rStyle w:val="a3"/>
            <w:rFonts w:ascii="Times New Roman" w:hAnsi="Times New Roman" w:cs="Times New Roman"/>
          </w:rPr>
          <w:t>пунктом 2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32012688"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25"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w:t>
      </w:r>
      <w:r w:rsidRPr="0066765B">
        <w:rPr>
          <w:rFonts w:ascii="Times New Roman" w:hAnsi="Times New Roman" w:cs="Times New Roman"/>
        </w:rPr>
        <w:lastRenderedPageBreak/>
        <w:t>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установленному</w:t>
      </w:r>
      <w:proofErr w:type="gramEnd"/>
      <w:r w:rsidRPr="0066765B">
        <w:rPr>
          <w:rFonts w:ascii="Times New Roman" w:hAnsi="Times New Roman" w:cs="Times New Roman"/>
        </w:rPr>
        <w:t xml:space="preserve"> </w:t>
      </w:r>
      <w:hyperlink r:id="rId26" w:history="1">
        <w:r w:rsidRPr="0066765B">
          <w:rPr>
            <w:rStyle w:val="a3"/>
            <w:rFonts w:ascii="Times New Roman" w:hAnsi="Times New Roman" w:cs="Times New Roman"/>
          </w:rPr>
          <w:t>пунктом 3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712FEEA5"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27"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установленному</w:t>
      </w:r>
      <w:proofErr w:type="gramEnd"/>
      <w:r w:rsidRPr="0066765B">
        <w:rPr>
          <w:rFonts w:ascii="Times New Roman" w:hAnsi="Times New Roman" w:cs="Times New Roman"/>
        </w:rPr>
        <w:t xml:space="preserve"> </w:t>
      </w:r>
      <w:hyperlink r:id="rId28" w:history="1">
        <w:r w:rsidRPr="0066765B">
          <w:rPr>
            <w:rStyle w:val="a3"/>
            <w:rFonts w:ascii="Times New Roman" w:hAnsi="Times New Roman" w:cs="Times New Roman"/>
          </w:rPr>
          <w:t>пунктом 4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56E31578"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29"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установленному</w:t>
      </w:r>
      <w:proofErr w:type="gramEnd"/>
      <w:r w:rsidRPr="0066765B">
        <w:rPr>
          <w:rFonts w:ascii="Times New Roman" w:hAnsi="Times New Roman" w:cs="Times New Roman"/>
        </w:rPr>
        <w:t xml:space="preserve"> </w:t>
      </w:r>
      <w:hyperlink r:id="rId30" w:history="1">
        <w:r w:rsidRPr="0066765B">
          <w:rPr>
            <w:rStyle w:val="a3"/>
            <w:rFonts w:ascii="Times New Roman" w:hAnsi="Times New Roman" w:cs="Times New Roman"/>
          </w:rPr>
          <w:t>пунктом 5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60BB7B3A"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w:t>
      </w:r>
      <w:proofErr w:type="gramStart"/>
      <w:r w:rsidRPr="0066765B">
        <w:rPr>
          <w:rFonts w:ascii="Times New Roman" w:hAnsi="Times New Roman" w:cs="Times New Roman"/>
        </w:rPr>
        <w:t xml:space="preserve">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w:t>
      </w:r>
      <w:r w:rsidRPr="0066765B">
        <w:rPr>
          <w:rFonts w:ascii="Times New Roman" w:hAnsi="Times New Roman" w:cs="Times New Roman"/>
        </w:rPr>
        <w:lastRenderedPageBreak/>
        <w:t>области строительства, а также не менее 2 специалистов технических служб, работающих по трудовому</w:t>
      </w:r>
      <w:proofErr w:type="gramEnd"/>
      <w:r w:rsidRPr="0066765B">
        <w:rPr>
          <w:rFonts w:ascii="Times New Roman" w:hAnsi="Times New Roman" w:cs="Times New Roman"/>
        </w:rPr>
        <w:t xml:space="preserve"> договору, в том числе по совместительству, </w:t>
      </w:r>
      <w:proofErr w:type="gramStart"/>
      <w:r w:rsidRPr="0066765B">
        <w:rPr>
          <w:rFonts w:ascii="Times New Roman" w:hAnsi="Times New Roman" w:cs="Times New Roman"/>
        </w:rPr>
        <w:t>сведения</w:t>
      </w:r>
      <w:proofErr w:type="gramEnd"/>
      <w:r w:rsidRPr="0066765B">
        <w:rPr>
          <w:rFonts w:ascii="Times New Roman" w:hAnsi="Times New Roman" w:cs="Times New Roman"/>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66765B">
        <w:rPr>
          <w:rFonts w:ascii="Times New Roman" w:hAnsi="Times New Roman" w:cs="Times New Roman"/>
        </w:rPr>
        <w:t xml:space="preserve">5 лет в соответствии с Федеральным </w:t>
      </w:r>
      <w:hyperlink r:id="rId31" w:history="1">
        <w:r w:rsidRPr="0066765B">
          <w:rPr>
            <w:rStyle w:val="a3"/>
            <w:rFonts w:ascii="Times New Roman" w:hAnsi="Times New Roman" w:cs="Times New Roman"/>
          </w:rPr>
          <w:t>законом</w:t>
        </w:r>
      </w:hyperlink>
      <w:r w:rsidRPr="0066765B">
        <w:rPr>
          <w:rFonts w:ascii="Times New Roman" w:hAnsi="Times New Roman" w:cs="Times New Roman"/>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w:t>
      </w:r>
      <w:proofErr w:type="gramEnd"/>
      <w:r w:rsidRPr="0066765B">
        <w:rPr>
          <w:rFonts w:ascii="Times New Roman" w:hAnsi="Times New Roman" w:cs="Times New Roman"/>
        </w:rPr>
        <w:t xml:space="preserve"> </w:t>
      </w:r>
      <w:hyperlink r:id="rId32" w:history="1">
        <w:r w:rsidRPr="0066765B">
          <w:rPr>
            <w:rStyle w:val="a3"/>
            <w:rFonts w:ascii="Times New Roman" w:hAnsi="Times New Roman" w:cs="Times New Roman"/>
          </w:rPr>
          <w:t>пунктом 6 части 12 статьи 55.16</w:t>
        </w:r>
      </w:hyperlink>
      <w:r w:rsidRPr="0066765B">
        <w:rPr>
          <w:rFonts w:ascii="Times New Roman" w:hAnsi="Times New Roman" w:cs="Times New Roman"/>
        </w:rPr>
        <w:t xml:space="preserve"> Градостроительного кодекса Российской Федерации; </w:t>
      </w:r>
    </w:p>
    <w:p w14:paraId="137349B9"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б)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 </w:t>
      </w:r>
    </w:p>
    <w:p w14:paraId="48DFF607"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6.7.3. </w:t>
      </w:r>
      <w:proofErr w:type="gramStart"/>
      <w:r w:rsidRPr="0066765B">
        <w:rPr>
          <w:rFonts w:ascii="Times New Roman" w:hAnsi="Times New Roman" w:cs="Times New Roman"/>
        </w:rPr>
        <w:t>Требования к члену Ассоциации, осуществляющему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w:t>
      </w:r>
      <w:proofErr w:type="gramEnd"/>
      <w:r w:rsidRPr="0066765B">
        <w:rPr>
          <w:rFonts w:ascii="Times New Roman" w:hAnsi="Times New Roman" w:cs="Times New Roman"/>
        </w:rPr>
        <w:t xml:space="preserve">, в случае необходимости, средств обеспечения промышленной безопасности. </w:t>
      </w:r>
    </w:p>
    <w:p w14:paraId="52EE50BF"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Состав и количество имущества, необходимого для строительства, реконструкции, капитального ремонта, сносу особо опасных, технически сложных и уникальных объектов, за исключением объектов использования атомной энергии, определяется Ассоциацией при проведении проверок, в зависимости от вида объекта капитального строительства (п. 2-11 ч. 1 и ч. 2 ст. 48.1 Градостроительного кодекса Российской Федерации), в соответствии с проектной документацией (проект организации строительства, проект производства работ</w:t>
      </w:r>
      <w:proofErr w:type="gramEnd"/>
      <w:r w:rsidRPr="0066765B">
        <w:rPr>
          <w:rFonts w:ascii="Times New Roman" w:hAnsi="Times New Roman" w:cs="Times New Roman"/>
        </w:rPr>
        <w:t>, проект организации работ и др.) и стандартами на процессы выполнения работ по строительству, реконструкции, капитальному ремонту, сносу объектов капитального строительства, утвержденными НОСТРОЙ и обязательными к применению.</w:t>
      </w:r>
    </w:p>
    <w:p w14:paraId="1B9C7FF0"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6.7.3.1.    </w:t>
      </w:r>
      <w:proofErr w:type="gramStart"/>
      <w:r w:rsidRPr="0066765B">
        <w:rPr>
          <w:rFonts w:ascii="Times New Roman" w:hAnsi="Times New Roman" w:cs="Times New Roman"/>
        </w:rPr>
        <w:t>Минимальным требованием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w:t>
      </w:r>
      <w:proofErr w:type="gramEnd"/>
      <w:r w:rsidRPr="0066765B">
        <w:rPr>
          <w:rFonts w:ascii="Times New Roman" w:hAnsi="Times New Roman" w:cs="Times New Roman"/>
        </w:rPr>
        <w:t xml:space="preserve">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14:paraId="5DE4D7C7" w14:textId="77777777" w:rsidR="0066765B" w:rsidRPr="0066765B" w:rsidRDefault="0066765B" w:rsidP="0066765B">
      <w:pPr>
        <w:ind w:firstLine="567"/>
        <w:jc w:val="both"/>
        <w:rPr>
          <w:rFonts w:ascii="Times New Roman" w:hAnsi="Times New Roman" w:cs="Times New Roman"/>
        </w:rPr>
      </w:pPr>
      <w:proofErr w:type="gramStart"/>
      <w:r w:rsidRPr="0066765B">
        <w:rPr>
          <w:rFonts w:ascii="Times New Roman" w:hAnsi="Times New Roman" w:cs="Times New Roman"/>
        </w:rPr>
        <w:t xml:space="preserve">Состав и количество имущества, необходимого для строительства, реконструкции, капитального ремонта, сносу особо опасных, технически сложных и уникальных объектов, за исключением объектов использования атомной энергии, определяется Ассоциацией при </w:t>
      </w:r>
      <w:r w:rsidRPr="0066765B">
        <w:rPr>
          <w:rFonts w:ascii="Times New Roman" w:hAnsi="Times New Roman" w:cs="Times New Roman"/>
        </w:rPr>
        <w:lastRenderedPageBreak/>
        <w:t>проведении проверок, в зависимости от вида объекта капитального строительства (п. 2-11 ч. 1 и ч. 2 ст. 48.1 Градостроительного кодекса Российской Федерации), в соответствии с проектной документацией (проект организации строительства, проект производства работ</w:t>
      </w:r>
      <w:proofErr w:type="gramEnd"/>
      <w:r w:rsidRPr="0066765B">
        <w:rPr>
          <w:rFonts w:ascii="Times New Roman" w:hAnsi="Times New Roman" w:cs="Times New Roman"/>
        </w:rPr>
        <w:t>, проект организации работ и др.) и стандартами на процессы выполнения работ по строительству, реконструкции, капитальному ремонту, сносу объектов капитального строительства, утвержденными НОСТРОЙ и обязательными к применению.</w:t>
      </w:r>
    </w:p>
    <w:p w14:paraId="2F36D2F9"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6.7.4. Минимальным требованием к члену Ассоциации, осуществляющему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Pr="0066765B">
        <w:rPr>
          <w:rFonts w:ascii="Times New Roman" w:hAnsi="Times New Roman" w:cs="Times New Roman"/>
        </w:rPr>
        <w:t>качества</w:t>
      </w:r>
      <w:proofErr w:type="gramEnd"/>
      <w:r w:rsidRPr="0066765B">
        <w:rPr>
          <w:rFonts w:ascii="Times New Roman" w:hAnsi="Times New Roman" w:cs="Times New Roman"/>
        </w:rPr>
        <w:t xml:space="preserve"> выполняемых работ, а также работников, на которых в установленном порядке возложена обязанность по осуществлению такого контроля.</w:t>
      </w:r>
    </w:p>
    <w:p w14:paraId="65486097"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6.7.4.1. </w:t>
      </w:r>
      <w:proofErr w:type="gramStart"/>
      <w:r w:rsidRPr="0066765B">
        <w:rPr>
          <w:rFonts w:ascii="Times New Roman" w:hAnsi="Times New Roman" w:cs="Times New Roman"/>
        </w:rPr>
        <w:t>Минимальным требованием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w:t>
      </w:r>
      <w:proofErr w:type="gramEnd"/>
      <w:r w:rsidRPr="0066765B">
        <w:rPr>
          <w:rFonts w:ascii="Times New Roman" w:hAnsi="Times New Roman" w:cs="Times New Roman"/>
        </w:rPr>
        <w:t xml:space="preserve"> возложена обязанность по осуществлению такого контроля.</w:t>
      </w:r>
    </w:p>
    <w:p w14:paraId="24AE5B4C"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 6.8. Стандарты Ассоциации и внутренние документы не могут противоречить Градостроительному кодексу, законодательству Российской Федерации о техническом регулировании, реконструкции, утвержденным организаций</w:t>
      </w:r>
      <w:proofErr w:type="gramStart"/>
      <w:r w:rsidRPr="0066765B">
        <w:rPr>
          <w:rFonts w:ascii="Times New Roman" w:hAnsi="Times New Roman" w:cs="Times New Roman"/>
        </w:rPr>
        <w:t>.</w:t>
      </w:r>
      <w:proofErr w:type="gramEnd"/>
      <w:r w:rsidRPr="0066765B">
        <w:rPr>
          <w:rFonts w:ascii="Times New Roman" w:hAnsi="Times New Roman" w:cs="Times New Roman"/>
        </w:rPr>
        <w:t xml:space="preserve"> </w:t>
      </w:r>
      <w:proofErr w:type="gramStart"/>
      <w:r w:rsidRPr="0066765B">
        <w:rPr>
          <w:rFonts w:ascii="Times New Roman" w:hAnsi="Times New Roman" w:cs="Times New Roman"/>
        </w:rPr>
        <w:t>а</w:t>
      </w:r>
      <w:proofErr w:type="gramEnd"/>
      <w:r w:rsidRPr="0066765B">
        <w:rPr>
          <w:rFonts w:ascii="Times New Roman" w:hAnsi="Times New Roman" w:cs="Times New Roman"/>
        </w:rPr>
        <w:t xml:space="preserve"> также стандартам на процессы выполнения работ по строительству, капитальному ремонту, сносу объектов капитального строительства, соответствующим Национальным объединением саморегулируемых организаций.</w:t>
      </w:r>
    </w:p>
    <w:p w14:paraId="4FF12F4D"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6.9. Порядок разработки стандартов и внутренних документов определяется Ассоциацией самостоятельно с соблюдением требований, установленных Градостроительным кодексом, Постановлениями Правительства Российской Федерации, Федеральной службы по экологическому, технологическому и атомному надзору. </w:t>
      </w:r>
    </w:p>
    <w:p w14:paraId="72B07BC1"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Стандарты и внутренние документы Ассоциации утверждаются Советом Ассоциации, за исключением внутренних документов, утверждение которых отнесено к исключительной компетенции Общего Собрания членов Ассоциации. Стандарты и внутренние документы Ассоциации являются обязательными для всех ее членов, их специалистов и иных работников. </w:t>
      </w:r>
    </w:p>
    <w:p w14:paraId="778892B2" w14:textId="77777777" w:rsidR="0066765B" w:rsidRPr="0066765B" w:rsidRDefault="0066765B" w:rsidP="0066765B">
      <w:pPr>
        <w:ind w:firstLine="567"/>
        <w:jc w:val="both"/>
        <w:rPr>
          <w:rFonts w:ascii="Times New Roman" w:hAnsi="Times New Roman" w:cs="Times New Roman"/>
        </w:rPr>
      </w:pPr>
      <w:r w:rsidRPr="0066765B">
        <w:rPr>
          <w:rFonts w:ascii="Times New Roman" w:hAnsi="Times New Roman" w:cs="Times New Roman"/>
        </w:rPr>
        <w:t xml:space="preserve">6.10. </w:t>
      </w:r>
      <w:proofErr w:type="gramStart"/>
      <w:r w:rsidRPr="0066765B">
        <w:rPr>
          <w:rFonts w:ascii="Times New Roman" w:hAnsi="Times New Roman" w:cs="Times New Roman"/>
        </w:rPr>
        <w:t>Стандарты и внутренние документы Ассоциации, разработка и утверждение которых являются обязательными в силу норм Градостроительного кодекса или иных норм законодательства,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либо не ранее чем через десять дней после дня их принятия</w:t>
      </w:r>
      <w:proofErr w:type="gramEnd"/>
      <w:r w:rsidRPr="0066765B">
        <w:rPr>
          <w:rFonts w:ascii="Times New Roman" w:hAnsi="Times New Roman" w:cs="Times New Roman"/>
        </w:rPr>
        <w:t>, если их разработка и утверждение не являются обязательными в силу Градостроительного кодекса.</w:t>
      </w:r>
    </w:p>
    <w:p w14:paraId="506C2EBF" w14:textId="1C609261" w:rsidR="004C3595" w:rsidRPr="00D44966" w:rsidRDefault="004C3595" w:rsidP="00BA5CA8">
      <w:pPr>
        <w:pStyle w:val="21"/>
        <w:shd w:val="clear" w:color="auto" w:fill="auto"/>
        <w:tabs>
          <w:tab w:val="left" w:pos="1158"/>
        </w:tabs>
        <w:ind w:firstLine="567"/>
        <w:jc w:val="both"/>
        <w:rPr>
          <w:color w:val="auto"/>
        </w:rPr>
      </w:pPr>
    </w:p>
    <w:p w14:paraId="14E826C0" w14:textId="78EA8CFC" w:rsidR="004C3595" w:rsidRPr="00D44966" w:rsidRDefault="004B6CC5" w:rsidP="00B12372">
      <w:pPr>
        <w:pStyle w:val="20"/>
        <w:numPr>
          <w:ilvl w:val="0"/>
          <w:numId w:val="69"/>
        </w:numPr>
        <w:shd w:val="clear" w:color="auto" w:fill="auto"/>
        <w:spacing w:after="11" w:line="240" w:lineRule="exact"/>
        <w:jc w:val="center"/>
        <w:rPr>
          <w:color w:val="auto"/>
          <w:u w:val="single"/>
        </w:rPr>
      </w:pPr>
      <w:bookmarkStart w:id="6" w:name="bookmark6"/>
      <w:r w:rsidRPr="00D44966">
        <w:rPr>
          <w:color w:val="auto"/>
        </w:rPr>
        <w:t>Размеры, порядок расчета и уплаты вступительного и членских взносов</w:t>
      </w:r>
      <w:bookmarkEnd w:id="6"/>
    </w:p>
    <w:p w14:paraId="77D5ADE8"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 Установление размеров вступительного и регулярных членских взносов, порядка их расчета и уплаты является исключительной компетенцией Общего собрания членов Ассоциации, требующего принятия решения квалифицированным большинством голосов. </w:t>
      </w:r>
    </w:p>
    <w:p w14:paraId="5B7D9B29"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 7.2. Изменение установленных размеров вступительного и регулярных членских взносов, порядка их расчета и уплаты без внесения изменений в настоящее Положение возможно только путем проведения Общего Собрания членов Ассоциации, требующего </w:t>
      </w:r>
      <w:r w:rsidRPr="00CB3370">
        <w:rPr>
          <w:rFonts w:ascii="Times New Roman" w:hAnsi="Times New Roman"/>
          <w:szCs w:val="22"/>
        </w:rPr>
        <w:lastRenderedPageBreak/>
        <w:t>принятия решения квалифицированным большинством голосов.</w:t>
      </w:r>
      <w:r w:rsidRPr="00CB3370" w:rsidDel="005A3E9B">
        <w:rPr>
          <w:rFonts w:ascii="Times New Roman" w:hAnsi="Times New Roman"/>
          <w:szCs w:val="22"/>
        </w:rPr>
        <w:t xml:space="preserve"> </w:t>
      </w:r>
    </w:p>
    <w:p w14:paraId="7CB653B9"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 7.3. Порядок созыва, проведения Общего Собрания членов Ассоциации по вопросам установления и/или изменения размеров вступительного и регулярных членских взносов, порядка их расчета и уплаты, внесения изменений в настоящее Положение регламентируются Уставом Ассоциации, Положением о высшем органе управления Ассоциации и настоящим Положением. </w:t>
      </w:r>
    </w:p>
    <w:p w14:paraId="79B6EC9F"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7.4. </w:t>
      </w:r>
      <w:r w:rsidRPr="00CB3370">
        <w:rPr>
          <w:rFonts w:ascii="Times New Roman" w:hAnsi="Times New Roman"/>
          <w:b/>
          <w:szCs w:val="22"/>
        </w:rPr>
        <w:t>Вступительный взнос</w:t>
      </w:r>
      <w:r w:rsidRPr="00CB3370">
        <w:rPr>
          <w:rFonts w:ascii="Times New Roman" w:hAnsi="Times New Roman"/>
          <w:szCs w:val="22"/>
        </w:rPr>
        <w:t xml:space="preserve"> – это разовый единовременный денежный взнос, уплачиваемый юридическим лицом или индивидуальным предпринимателем, в отношении </w:t>
      </w:r>
      <w:proofErr w:type="gramStart"/>
      <w:r w:rsidRPr="00CB3370">
        <w:rPr>
          <w:rFonts w:ascii="Times New Roman" w:hAnsi="Times New Roman"/>
          <w:szCs w:val="22"/>
        </w:rPr>
        <w:t>которых</w:t>
      </w:r>
      <w:proofErr w:type="gramEnd"/>
      <w:r w:rsidRPr="00CB3370">
        <w:rPr>
          <w:rFonts w:ascii="Times New Roman" w:hAnsi="Times New Roman"/>
          <w:szCs w:val="22"/>
        </w:rPr>
        <w:t xml:space="preserve"> принято решение о приеме в члены Ассоциации. Вступительный взнос уплачивается в порядке безналичного расчета на расчетный счет Ассоциации в соответствии с требованиями законодательства РФ. Обязанность по уплате вступительного взноса является исполненной с момента поступления денежных средств на расчетный счет Ассоциации. Вступительный взнос должен быть уплачен юридическим лицом или индивидуальным предпринимателем </w:t>
      </w:r>
      <w:proofErr w:type="gramStart"/>
      <w:r w:rsidRPr="00CB3370">
        <w:rPr>
          <w:rFonts w:ascii="Times New Roman" w:hAnsi="Times New Roman"/>
          <w:szCs w:val="22"/>
        </w:rPr>
        <w:t>в полном объеме в течение семи рабочих дней со дня получения уведомления о приеме в члены</w:t>
      </w:r>
      <w:proofErr w:type="gramEnd"/>
      <w:r w:rsidRPr="00CB3370">
        <w:rPr>
          <w:rFonts w:ascii="Times New Roman" w:hAnsi="Times New Roman"/>
          <w:szCs w:val="22"/>
        </w:rPr>
        <w:t xml:space="preserve"> Ассоциации.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 если оплата вступительного взноса утверждена решением Общего собрания Ассоциации. Размер вступительного взноса является единым для всех членов Ассоциации вне зависимости от времени вступления в течение календарного года и составляет сумму, утвержденную решением Общего собрания членов Ассоциации. </w:t>
      </w:r>
    </w:p>
    <w:p w14:paraId="79A078E2"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7.5. Вступительный взнос установлен в размере 50 000 (пятьдесят тысяч) рублей. </w:t>
      </w:r>
    </w:p>
    <w:p w14:paraId="1C4A7050"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7.6. Указанный в пункте 7.5 настоящего Положения размер вступительного взноса применяется на следующие года до его изменения, утвержденного Общим Собранием членов Ассоциации. Информация об изменении размера вступительного взноса доводится до членов Ассоциации путем размещения на официальном сайте Ассоциации в сети Интернет. </w:t>
      </w:r>
    </w:p>
    <w:p w14:paraId="6EC36A6D"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7.7. Членские взносы – это обязательные денежные взносы члена Ассоциации, которые направляются на обеспечение деятельности Ассоциации по достижению уставных целей и реализации уставных задач и функций, исполнению обязанности по уплате отчислений на нужды и вступительного взноса Национального объединения саморегулируемых организаций, основанных на членстве лиц, осуществляющих строительство.</w:t>
      </w:r>
    </w:p>
    <w:p w14:paraId="59D6CEBB"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7.8. </w:t>
      </w:r>
      <w:r w:rsidRPr="00CB3370">
        <w:rPr>
          <w:rFonts w:ascii="Times New Roman" w:hAnsi="Times New Roman"/>
          <w:b/>
          <w:szCs w:val="22"/>
        </w:rPr>
        <w:t>Обязательный ежегодный членский взнос</w:t>
      </w:r>
      <w:r w:rsidRPr="00CB3370">
        <w:rPr>
          <w:rFonts w:ascii="Times New Roman" w:hAnsi="Times New Roman"/>
          <w:szCs w:val="22"/>
        </w:rPr>
        <w:t xml:space="preserve"> – обязательный регулярный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w:t>
      </w:r>
    </w:p>
    <w:p w14:paraId="20C5D4F2" w14:textId="77777777" w:rsidR="00824436" w:rsidRPr="00CB3370" w:rsidRDefault="00824436" w:rsidP="00824436">
      <w:pPr>
        <w:ind w:firstLine="567"/>
        <w:jc w:val="both"/>
        <w:rPr>
          <w:rFonts w:ascii="Times New Roman" w:hAnsi="Times New Roman"/>
          <w:szCs w:val="22"/>
        </w:rPr>
      </w:pPr>
      <w:proofErr w:type="gramStart"/>
      <w:r w:rsidRPr="00CB3370">
        <w:rPr>
          <w:rFonts w:ascii="Times New Roman" w:hAnsi="Times New Roman"/>
          <w:szCs w:val="22"/>
        </w:rPr>
        <w:t xml:space="preserve">Размер обязательного ежегодного членского взноса определяется исходя из планируемой стоимости строительства по одному договору и от предельного размера обязательств по договорам строительного подряда, заключенным с использованием конкурентных способов заключения договоров, определяемых по состоянию на 01 января текущего года на основании данных о размере взносов члена Ассоциации в компенсационный фонд возмещения вреда Ассоциации и компенсационный фонд обеспечения договорных обязательств. </w:t>
      </w:r>
      <w:proofErr w:type="gramEnd"/>
    </w:p>
    <w:p w14:paraId="608708CD" w14:textId="77777777" w:rsidR="00824436" w:rsidRDefault="00824436" w:rsidP="00824436">
      <w:pPr>
        <w:ind w:firstLine="567"/>
        <w:jc w:val="both"/>
        <w:rPr>
          <w:rFonts w:ascii="Times New Roman" w:hAnsi="Times New Roman"/>
          <w:szCs w:val="22"/>
        </w:rPr>
      </w:pPr>
      <w:r w:rsidRPr="00294021">
        <w:rPr>
          <w:rFonts w:ascii="Times New Roman" w:hAnsi="Times New Roman"/>
          <w:szCs w:val="22"/>
        </w:rPr>
        <w:t>Членам Ассоциации, являющимися членами иных саморегулируемых организаций, по решению Совета Ассоциации может быть представлено право уплаты ежегодного членского взноса в размере до 70% от установленного в пункте 7.9.1 размера. К иным саморегулируемым организациям относятся саморегулируемые организации, внутренние документы которых также предоставляют данное право в отношении своих членов.</w:t>
      </w:r>
      <w:r w:rsidRPr="00CB3370">
        <w:rPr>
          <w:rFonts w:ascii="Times New Roman" w:hAnsi="Times New Roman"/>
          <w:szCs w:val="22"/>
        </w:rPr>
        <w:t xml:space="preserve"> </w:t>
      </w:r>
    </w:p>
    <w:p w14:paraId="2AF595B9" w14:textId="3DAD489D" w:rsidR="004C3595" w:rsidRDefault="004B6CC5" w:rsidP="00BA5CA8">
      <w:pPr>
        <w:pStyle w:val="21"/>
        <w:shd w:val="clear" w:color="auto" w:fill="auto"/>
        <w:ind w:firstLine="567"/>
        <w:jc w:val="both"/>
        <w:rPr>
          <w:b/>
          <w:bCs/>
          <w:color w:val="auto"/>
        </w:rPr>
      </w:pPr>
      <w:r w:rsidRPr="00D44966">
        <w:rPr>
          <w:b/>
          <w:bCs/>
          <w:color w:val="auto"/>
        </w:rPr>
        <w:t xml:space="preserve">7.9. </w:t>
      </w:r>
      <w:r w:rsidR="00B93BB8" w:rsidRPr="00D44966">
        <w:rPr>
          <w:b/>
          <w:bCs/>
          <w:color w:val="auto"/>
        </w:rPr>
        <w:t>1.</w:t>
      </w:r>
      <w:r w:rsidRPr="00D44966">
        <w:rPr>
          <w:b/>
          <w:bCs/>
          <w:color w:val="auto"/>
        </w:rPr>
        <w:t xml:space="preserve">Порядок расчета обязательного ежегодного членского взноса (Таблица): </w:t>
      </w:r>
    </w:p>
    <w:tbl>
      <w:tblPr>
        <w:tblStyle w:val="af8"/>
        <w:tblW w:w="0" w:type="auto"/>
        <w:tblLook w:val="04A0" w:firstRow="1" w:lastRow="0" w:firstColumn="1" w:lastColumn="0" w:noHBand="0" w:noVBand="1"/>
      </w:tblPr>
      <w:tblGrid>
        <w:gridCol w:w="4672"/>
        <w:gridCol w:w="4673"/>
      </w:tblGrid>
      <w:tr w:rsidR="00824436" w:rsidRPr="00824436" w14:paraId="5E7D8E14" w14:textId="77777777" w:rsidTr="002D6063">
        <w:tc>
          <w:tcPr>
            <w:tcW w:w="4672" w:type="dxa"/>
          </w:tcPr>
          <w:p w14:paraId="614446C9" w14:textId="77777777" w:rsidR="00824436" w:rsidRPr="00824436" w:rsidRDefault="00824436" w:rsidP="00824436">
            <w:pPr>
              <w:widowControl/>
              <w:ind w:firstLine="567"/>
              <w:jc w:val="center"/>
              <w:rPr>
                <w:rFonts w:ascii="Times New Roman" w:hAnsi="Times New Roman" w:cs="Times New Roman"/>
                <w:b/>
                <w:color w:val="auto"/>
                <w:sz w:val="22"/>
                <w:szCs w:val="22"/>
              </w:rPr>
            </w:pPr>
            <w:r w:rsidRPr="00824436">
              <w:rPr>
                <w:rFonts w:ascii="Times New Roman" w:hAnsi="Times New Roman" w:cs="Times New Roman"/>
                <w:b/>
                <w:color w:val="auto"/>
                <w:sz w:val="22"/>
                <w:szCs w:val="22"/>
              </w:rPr>
              <w:t>Планируемая стоимость строительства по одному договору</w:t>
            </w:r>
          </w:p>
        </w:tc>
        <w:tc>
          <w:tcPr>
            <w:tcW w:w="4673" w:type="dxa"/>
          </w:tcPr>
          <w:p w14:paraId="135C7EEA" w14:textId="77777777" w:rsidR="00824436" w:rsidRPr="00824436" w:rsidRDefault="00824436" w:rsidP="00824436">
            <w:pPr>
              <w:widowControl/>
              <w:ind w:firstLine="567"/>
              <w:jc w:val="center"/>
              <w:rPr>
                <w:rFonts w:ascii="Times New Roman" w:hAnsi="Times New Roman" w:cs="Times New Roman"/>
                <w:b/>
                <w:color w:val="auto"/>
                <w:sz w:val="22"/>
                <w:szCs w:val="22"/>
              </w:rPr>
            </w:pPr>
            <w:r w:rsidRPr="00824436">
              <w:rPr>
                <w:rFonts w:ascii="Times New Roman" w:hAnsi="Times New Roman" w:cs="Times New Roman"/>
                <w:b/>
                <w:color w:val="auto"/>
                <w:sz w:val="22"/>
                <w:szCs w:val="22"/>
              </w:rPr>
              <w:t>Размер первой части членского взноса, руб.</w:t>
            </w:r>
          </w:p>
        </w:tc>
      </w:tr>
      <w:tr w:rsidR="00824436" w:rsidRPr="00824436" w14:paraId="5554D9C1" w14:textId="77777777" w:rsidTr="002D6063">
        <w:tc>
          <w:tcPr>
            <w:tcW w:w="4672" w:type="dxa"/>
          </w:tcPr>
          <w:p w14:paraId="11C08284" w14:textId="77777777" w:rsidR="00824436" w:rsidRPr="00824436" w:rsidRDefault="00824436" w:rsidP="00824436">
            <w:pPr>
              <w:widowControl/>
              <w:ind w:firstLine="567"/>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60 000 000 руб. </w:t>
            </w:r>
          </w:p>
        </w:tc>
        <w:tc>
          <w:tcPr>
            <w:tcW w:w="4673" w:type="dxa"/>
          </w:tcPr>
          <w:p w14:paraId="215BAEFD"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50 000</w:t>
            </w:r>
          </w:p>
        </w:tc>
      </w:tr>
      <w:tr w:rsidR="00824436" w:rsidRPr="00824436" w14:paraId="3CEA55C5" w14:textId="77777777" w:rsidTr="002D6063">
        <w:tc>
          <w:tcPr>
            <w:tcW w:w="4672" w:type="dxa"/>
          </w:tcPr>
          <w:p w14:paraId="3332A3A5"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500 000 000 руб. </w:t>
            </w:r>
          </w:p>
        </w:tc>
        <w:tc>
          <w:tcPr>
            <w:tcW w:w="4673" w:type="dxa"/>
          </w:tcPr>
          <w:p w14:paraId="38BCC550"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60 000</w:t>
            </w:r>
          </w:p>
        </w:tc>
      </w:tr>
      <w:tr w:rsidR="00824436" w:rsidRPr="00824436" w14:paraId="012EEA0C" w14:textId="77777777" w:rsidTr="002D6063">
        <w:tc>
          <w:tcPr>
            <w:tcW w:w="4672" w:type="dxa"/>
          </w:tcPr>
          <w:p w14:paraId="04E939E4"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3 000 000 000 руб. </w:t>
            </w:r>
          </w:p>
        </w:tc>
        <w:tc>
          <w:tcPr>
            <w:tcW w:w="4673" w:type="dxa"/>
          </w:tcPr>
          <w:p w14:paraId="025E92B5"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70 000</w:t>
            </w:r>
          </w:p>
        </w:tc>
      </w:tr>
      <w:tr w:rsidR="00824436" w:rsidRPr="00824436" w14:paraId="4BFA7741" w14:textId="77777777" w:rsidTr="002D6063">
        <w:tc>
          <w:tcPr>
            <w:tcW w:w="4672" w:type="dxa"/>
          </w:tcPr>
          <w:p w14:paraId="7FD57BFD"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lastRenderedPageBreak/>
              <w:t xml:space="preserve">не превышает 10 000 000 000 руб. </w:t>
            </w:r>
          </w:p>
        </w:tc>
        <w:tc>
          <w:tcPr>
            <w:tcW w:w="4673" w:type="dxa"/>
          </w:tcPr>
          <w:p w14:paraId="3C02A180"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80 000</w:t>
            </w:r>
          </w:p>
        </w:tc>
      </w:tr>
      <w:tr w:rsidR="00824436" w:rsidRPr="00824436" w14:paraId="18E7E82F" w14:textId="77777777" w:rsidTr="002D6063">
        <w:tc>
          <w:tcPr>
            <w:tcW w:w="4672" w:type="dxa"/>
          </w:tcPr>
          <w:p w14:paraId="62BDC497"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составляет 10 000 000 000 руб. и более </w:t>
            </w:r>
          </w:p>
        </w:tc>
        <w:tc>
          <w:tcPr>
            <w:tcW w:w="4673" w:type="dxa"/>
          </w:tcPr>
          <w:p w14:paraId="252BB5BD"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90 000</w:t>
            </w:r>
          </w:p>
        </w:tc>
      </w:tr>
      <w:tr w:rsidR="00824436" w:rsidRPr="00824436" w14:paraId="5A96A0B4" w14:textId="77777777" w:rsidTr="002D6063">
        <w:tc>
          <w:tcPr>
            <w:tcW w:w="4672" w:type="dxa"/>
          </w:tcPr>
          <w:p w14:paraId="13C3025B" w14:textId="77777777" w:rsidR="00824436" w:rsidRPr="00824436" w:rsidRDefault="00824436" w:rsidP="00824436">
            <w:pPr>
              <w:widowControl/>
              <w:ind w:firstLine="567"/>
              <w:jc w:val="center"/>
              <w:rPr>
                <w:rFonts w:ascii="Times New Roman" w:hAnsi="Times New Roman" w:cs="Times New Roman"/>
                <w:b/>
                <w:color w:val="auto"/>
                <w:sz w:val="22"/>
                <w:szCs w:val="22"/>
              </w:rPr>
            </w:pPr>
            <w:r w:rsidRPr="00824436">
              <w:rPr>
                <w:rFonts w:ascii="Times New Roman" w:hAnsi="Times New Roman" w:cs="Times New Roman"/>
                <w:b/>
                <w:color w:val="auto"/>
                <w:sz w:val="22"/>
                <w:szCs w:val="22"/>
              </w:rPr>
              <w:t>Предельный размер обязательств по договорам строительного подряда</w:t>
            </w:r>
          </w:p>
        </w:tc>
        <w:tc>
          <w:tcPr>
            <w:tcW w:w="4673" w:type="dxa"/>
          </w:tcPr>
          <w:p w14:paraId="3B3E2823" w14:textId="77777777" w:rsidR="00824436" w:rsidRPr="00824436" w:rsidRDefault="00824436" w:rsidP="00824436">
            <w:pPr>
              <w:widowControl/>
              <w:ind w:firstLine="567"/>
              <w:jc w:val="center"/>
              <w:rPr>
                <w:rFonts w:ascii="Times New Roman" w:hAnsi="Times New Roman" w:cs="Times New Roman"/>
                <w:b/>
                <w:color w:val="auto"/>
                <w:sz w:val="22"/>
                <w:szCs w:val="22"/>
              </w:rPr>
            </w:pPr>
            <w:r w:rsidRPr="00824436">
              <w:rPr>
                <w:rFonts w:ascii="Times New Roman" w:hAnsi="Times New Roman" w:cs="Times New Roman"/>
                <w:b/>
                <w:color w:val="auto"/>
                <w:sz w:val="22"/>
                <w:szCs w:val="22"/>
              </w:rPr>
              <w:t>Размер второй части членского взноса, руб.</w:t>
            </w:r>
          </w:p>
        </w:tc>
      </w:tr>
      <w:tr w:rsidR="00824436" w:rsidRPr="00824436" w14:paraId="4C2FEEC7" w14:textId="77777777" w:rsidTr="002D6063">
        <w:tc>
          <w:tcPr>
            <w:tcW w:w="4672" w:type="dxa"/>
          </w:tcPr>
          <w:p w14:paraId="5F9FF8FF" w14:textId="77777777" w:rsidR="00824436" w:rsidRPr="00824436" w:rsidRDefault="00824436" w:rsidP="00824436">
            <w:pPr>
              <w:widowControl/>
              <w:ind w:firstLine="567"/>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60 000 000 руб. </w:t>
            </w:r>
          </w:p>
        </w:tc>
        <w:tc>
          <w:tcPr>
            <w:tcW w:w="4673" w:type="dxa"/>
          </w:tcPr>
          <w:p w14:paraId="17204626"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20 000</w:t>
            </w:r>
          </w:p>
        </w:tc>
      </w:tr>
      <w:tr w:rsidR="00824436" w:rsidRPr="00824436" w14:paraId="6EEB966B" w14:textId="77777777" w:rsidTr="002D6063">
        <w:tc>
          <w:tcPr>
            <w:tcW w:w="4672" w:type="dxa"/>
          </w:tcPr>
          <w:p w14:paraId="65E8335D"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500 000 000 руб. </w:t>
            </w:r>
          </w:p>
        </w:tc>
        <w:tc>
          <w:tcPr>
            <w:tcW w:w="4673" w:type="dxa"/>
          </w:tcPr>
          <w:p w14:paraId="18076648"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30 000</w:t>
            </w:r>
          </w:p>
        </w:tc>
      </w:tr>
      <w:tr w:rsidR="00824436" w:rsidRPr="00824436" w14:paraId="0F5662B5" w14:textId="77777777" w:rsidTr="002D6063">
        <w:tc>
          <w:tcPr>
            <w:tcW w:w="4672" w:type="dxa"/>
          </w:tcPr>
          <w:p w14:paraId="5EF684E6"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3 000 000 000 руб. </w:t>
            </w:r>
          </w:p>
        </w:tc>
        <w:tc>
          <w:tcPr>
            <w:tcW w:w="4673" w:type="dxa"/>
          </w:tcPr>
          <w:p w14:paraId="3255597A"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40 000</w:t>
            </w:r>
          </w:p>
        </w:tc>
      </w:tr>
      <w:tr w:rsidR="00824436" w:rsidRPr="00824436" w14:paraId="4E5F100C" w14:textId="77777777" w:rsidTr="002D6063">
        <w:tc>
          <w:tcPr>
            <w:tcW w:w="4672" w:type="dxa"/>
          </w:tcPr>
          <w:p w14:paraId="001574E0"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не превышает 10 000 000 000 руб. </w:t>
            </w:r>
          </w:p>
        </w:tc>
        <w:tc>
          <w:tcPr>
            <w:tcW w:w="4673" w:type="dxa"/>
          </w:tcPr>
          <w:p w14:paraId="523174EA"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50 000</w:t>
            </w:r>
          </w:p>
        </w:tc>
      </w:tr>
      <w:tr w:rsidR="00824436" w:rsidRPr="00824436" w14:paraId="2551592F" w14:textId="77777777" w:rsidTr="002D6063">
        <w:tc>
          <w:tcPr>
            <w:tcW w:w="4672" w:type="dxa"/>
          </w:tcPr>
          <w:p w14:paraId="2FF77813" w14:textId="77777777" w:rsidR="00824436" w:rsidRPr="00824436" w:rsidRDefault="00824436" w:rsidP="00824436">
            <w:pPr>
              <w:widowControl/>
              <w:ind w:firstLine="567"/>
              <w:jc w:val="both"/>
              <w:rPr>
                <w:rFonts w:ascii="Times New Roman" w:hAnsi="Times New Roman" w:cs="Times New Roman"/>
                <w:color w:val="auto"/>
                <w:sz w:val="22"/>
                <w:szCs w:val="22"/>
              </w:rPr>
            </w:pPr>
            <w:r w:rsidRPr="00824436">
              <w:rPr>
                <w:rFonts w:ascii="Times New Roman" w:hAnsi="Times New Roman" w:cs="Times New Roman"/>
                <w:color w:val="auto"/>
                <w:sz w:val="22"/>
                <w:szCs w:val="22"/>
              </w:rPr>
              <w:t xml:space="preserve">составляет 10 000 000 000 руб. и более </w:t>
            </w:r>
          </w:p>
        </w:tc>
        <w:tc>
          <w:tcPr>
            <w:tcW w:w="4673" w:type="dxa"/>
          </w:tcPr>
          <w:p w14:paraId="43C630F7" w14:textId="77777777" w:rsidR="00824436" w:rsidRPr="00824436" w:rsidRDefault="00824436" w:rsidP="00824436">
            <w:pPr>
              <w:widowControl/>
              <w:ind w:firstLine="567"/>
              <w:jc w:val="center"/>
              <w:rPr>
                <w:rFonts w:ascii="Times New Roman" w:hAnsi="Times New Roman" w:cs="Times New Roman"/>
                <w:color w:val="auto"/>
                <w:sz w:val="22"/>
                <w:szCs w:val="22"/>
              </w:rPr>
            </w:pPr>
            <w:r w:rsidRPr="00824436">
              <w:rPr>
                <w:rFonts w:ascii="Times New Roman" w:hAnsi="Times New Roman" w:cs="Times New Roman"/>
                <w:color w:val="auto"/>
                <w:sz w:val="22"/>
                <w:szCs w:val="22"/>
              </w:rPr>
              <w:t>60 000</w:t>
            </w:r>
          </w:p>
        </w:tc>
      </w:tr>
    </w:tbl>
    <w:p w14:paraId="4FC7C5C5"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7.9.2. </w:t>
      </w:r>
      <w:proofErr w:type="gramStart"/>
      <w:r w:rsidRPr="00CB3370">
        <w:rPr>
          <w:rFonts w:ascii="Times New Roman" w:hAnsi="Times New Roman"/>
          <w:szCs w:val="22"/>
        </w:rPr>
        <w:t>Для члена Ассоциации, планирующего осуществлять только снос объекта капитального строительства, не связанный со строительством, реконструкцией объекта капитального строительства размер первой части членского взноса устанавливается в размере 50 000 рублей, при намерении осуществлять только снос объекта капитального строительства, не связанный со строительством, реконструкцией объекта капитального строительства по договорам на снос объектов капитального строительства, заключаемым с использованием конкурентных способов размер второй части</w:t>
      </w:r>
      <w:proofErr w:type="gramEnd"/>
      <w:r w:rsidRPr="00CB3370">
        <w:rPr>
          <w:rFonts w:ascii="Times New Roman" w:hAnsi="Times New Roman"/>
          <w:szCs w:val="22"/>
        </w:rPr>
        <w:t xml:space="preserve"> членского взноса устанавливается в размере 20 000 рублей. Для такого члена Ассоциации общий размер взноса определяется как сумма первой и второй части членского взноса. </w:t>
      </w:r>
    </w:p>
    <w:p w14:paraId="3DFAF6C7"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7.9.3. В случае</w:t>
      </w:r>
      <w:proofErr w:type="gramStart"/>
      <w:r w:rsidRPr="00CB3370">
        <w:rPr>
          <w:rFonts w:ascii="Times New Roman" w:hAnsi="Times New Roman"/>
          <w:szCs w:val="22"/>
        </w:rPr>
        <w:t>,</w:t>
      </w:r>
      <w:proofErr w:type="gramEnd"/>
      <w:r w:rsidRPr="00CB3370">
        <w:rPr>
          <w:rFonts w:ascii="Times New Roman" w:hAnsi="Times New Roman"/>
          <w:szCs w:val="22"/>
        </w:rPr>
        <w:t xml:space="preserve"> если член Ассоциации одновременно планирует осуществлять деятельность по договорам строительного подряда, заключаемым без использования конкурентных способов и договорам строительного подряда, заключаемым с использованием конкурентных способов заключения договоров, размер обязательного ежегодного членского взноса определяется как сумма размеров, определенных на основании таблицы пункта 7.9.1. настоящего Положения.</w:t>
      </w:r>
    </w:p>
    <w:p w14:paraId="5FD9F7EC"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 7.9.4. </w:t>
      </w:r>
      <w:proofErr w:type="gramStart"/>
      <w:r w:rsidRPr="00CB3370">
        <w:rPr>
          <w:rFonts w:ascii="Times New Roman" w:hAnsi="Times New Roman"/>
          <w:szCs w:val="22"/>
        </w:rPr>
        <w:t>Размер обязательного ежегодного членского взноса рассчитывается членом Ассоциации самостоятельно ежеквартально и уплачивается членом Ассоциации не позднее 20 (двадцатого) числа первого месяца квартала текущего года (не позднее 20 января, 20 апреля, 20 июля, 20 октября) посредством безналичного перечисления денежных средств на расчетный счет Ассоциации или внесения наличных денежных средств в кассу Ассоциации.</w:t>
      </w:r>
      <w:proofErr w:type="gramEnd"/>
      <w:r w:rsidRPr="00CB3370">
        <w:rPr>
          <w:rFonts w:ascii="Times New Roman" w:hAnsi="Times New Roman"/>
          <w:szCs w:val="22"/>
        </w:rPr>
        <w:t xml:space="preserve"> При этом датой уплаты членского взноса считается дата поступления денежных средств на расчетный счет Ассоциации или дата внесения наличных денежных сре</w:t>
      </w:r>
      <w:proofErr w:type="gramStart"/>
      <w:r w:rsidRPr="00CB3370">
        <w:rPr>
          <w:rFonts w:ascii="Times New Roman" w:hAnsi="Times New Roman"/>
          <w:szCs w:val="22"/>
        </w:rPr>
        <w:t>дств в к</w:t>
      </w:r>
      <w:proofErr w:type="gramEnd"/>
      <w:r w:rsidRPr="00CB3370">
        <w:rPr>
          <w:rFonts w:ascii="Times New Roman" w:hAnsi="Times New Roman"/>
          <w:szCs w:val="22"/>
        </w:rPr>
        <w:t xml:space="preserve">ассу Ассоциации. </w:t>
      </w:r>
    </w:p>
    <w:p w14:paraId="48090B73"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7.9.5. В случае изменения членом Ассоциации планируемой стоимости строительства по договорам строительного подряда, заключаемым без использования конкурентных способов и/или договорам строительного подряда, заключаемым с использованием конкурентных способов заключения договоров, новый размер взноса рассчитывается и уплачивается в полном размере за тот квартал, в котором принято решение о внесении соответствующих изменений. Аналогичный порядок применяется в отношении членов Ассоциации, осуществляющих только снос объекта капитального строительства, не связанный со строительством, реконструкцией объекта капитального строительства. </w:t>
      </w:r>
    </w:p>
    <w:p w14:paraId="1E091824"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7.9.5. Обязанность по расчету и уплате обязательного ежегодного членского взноса возникает в том квартале, в котором принято решения о приеме юридического лица или индивидуального предпринимателя в члены Ассоциации. При этом обязательный ежегодный членский взнос уплачивается в полном размере за тот квартал, в котором принято решение о принятии в члены Ассоциации вне зависимости от даты в течение квартала, когда принято решение о приеме в члены Ассоциации и даты вступления решения о приеме в члены Ассоциации в силу. </w:t>
      </w:r>
    </w:p>
    <w:p w14:paraId="5DEFDCFE"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7.9.6. Обязанность по расчету и уплате обязательного ежегодного членского взноса прекращается в квартале, следующем за кварталом, в котором в реестр членов Ассоциации внесены сведения о прекращении членства в Ассоциации. </w:t>
      </w:r>
    </w:p>
    <w:p w14:paraId="55FDD3CA" w14:textId="10CA0C10" w:rsidR="00824436" w:rsidRDefault="00824436" w:rsidP="00FC113A">
      <w:pPr>
        <w:ind w:firstLine="567"/>
        <w:jc w:val="both"/>
        <w:rPr>
          <w:rFonts w:ascii="Times New Roman" w:hAnsi="Times New Roman"/>
          <w:szCs w:val="22"/>
        </w:rPr>
      </w:pPr>
      <w:r w:rsidRPr="00CB3370">
        <w:rPr>
          <w:rFonts w:ascii="Times New Roman" w:hAnsi="Times New Roman"/>
          <w:szCs w:val="22"/>
        </w:rPr>
        <w:t>7.9.7. Основания для исключения индивидуального предпринимателя или юридического лица из членов Ассоциации предусмотрены пунктом 2.7.2 Положени</w:t>
      </w:r>
      <w:r w:rsidR="00FC113A">
        <w:rPr>
          <w:rFonts w:ascii="Times New Roman" w:hAnsi="Times New Roman"/>
          <w:szCs w:val="22"/>
        </w:rPr>
        <w:t>я</w:t>
      </w:r>
      <w:r w:rsidRPr="00CB3370">
        <w:rPr>
          <w:rFonts w:ascii="Times New Roman" w:hAnsi="Times New Roman"/>
          <w:szCs w:val="22"/>
        </w:rPr>
        <w:t xml:space="preserve"> </w:t>
      </w:r>
      <w:r w:rsidR="00FC113A" w:rsidRPr="00FC113A">
        <w:rPr>
          <w:rFonts w:ascii="Times New Roman" w:hAnsi="Times New Roman"/>
          <w:szCs w:val="22"/>
        </w:rPr>
        <w:t xml:space="preserve">о </w:t>
      </w:r>
      <w:r w:rsidR="00FC113A" w:rsidRPr="00FC113A">
        <w:rPr>
          <w:rFonts w:ascii="Times New Roman" w:hAnsi="Times New Roman"/>
          <w:szCs w:val="22"/>
        </w:rPr>
        <w:lastRenderedPageBreak/>
        <w:t xml:space="preserve">системе мер дисциплинарного воздействия и порядке их применения Ассоциации </w:t>
      </w:r>
      <w:r w:rsidR="00A42D4E">
        <w:rPr>
          <w:rFonts w:ascii="Times New Roman" w:hAnsi="Times New Roman"/>
          <w:szCs w:val="22"/>
        </w:rPr>
        <w:t xml:space="preserve">саморегулируемая организация </w:t>
      </w:r>
      <w:r w:rsidR="00FC113A" w:rsidRPr="00FC113A">
        <w:rPr>
          <w:rFonts w:ascii="Times New Roman" w:hAnsi="Times New Roman"/>
          <w:szCs w:val="22"/>
        </w:rPr>
        <w:t>«Костромское Объединение Строителей»</w:t>
      </w:r>
      <w:r w:rsidRPr="00CB3370">
        <w:rPr>
          <w:rFonts w:ascii="Times New Roman" w:hAnsi="Times New Roman"/>
          <w:szCs w:val="22"/>
        </w:rPr>
        <w:t>.</w:t>
      </w:r>
    </w:p>
    <w:p w14:paraId="7ADC225A"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7.10. </w:t>
      </w:r>
      <w:r w:rsidRPr="00CB3370">
        <w:rPr>
          <w:rFonts w:ascii="Times New Roman" w:hAnsi="Times New Roman"/>
          <w:b/>
          <w:szCs w:val="22"/>
        </w:rPr>
        <w:t>Отчисления на нужды и вступительного взноса Национального объединения саморегулируемых организаций, основанных на членстве лиц, осуществляющих строительство</w:t>
      </w:r>
      <w:r w:rsidRPr="00CB3370">
        <w:rPr>
          <w:rFonts w:ascii="Times New Roman" w:hAnsi="Times New Roman"/>
          <w:szCs w:val="22"/>
        </w:rPr>
        <w:t xml:space="preserve"> – обязательный регулярный взнос члена Ассоциации для исполнения обязанности Ассоциации по уплате денежных сре</w:t>
      </w:r>
      <w:proofErr w:type="gramStart"/>
      <w:r w:rsidRPr="00CB3370">
        <w:rPr>
          <w:rFonts w:ascii="Times New Roman" w:hAnsi="Times New Roman"/>
          <w:szCs w:val="22"/>
        </w:rPr>
        <w:t>дств в п</w:t>
      </w:r>
      <w:proofErr w:type="gramEnd"/>
      <w:r w:rsidRPr="00CB3370">
        <w:rPr>
          <w:rFonts w:ascii="Times New Roman" w:hAnsi="Times New Roman"/>
          <w:szCs w:val="22"/>
        </w:rPr>
        <w:t>орядке, сроки и в размерах, которые установлены Всероссийским съездом саморегулируемых организаций.</w:t>
      </w:r>
    </w:p>
    <w:p w14:paraId="6A1ECD4E"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Информация о порядке, сроках и размерах уплаты членами Ассоциации отчислений на нужды и/или вступительного взноса Национального объединения размещается на сайте Ассоциации в сети Интернет на основании решений Всероссийского съезда саморегулируемых организаций. </w:t>
      </w:r>
    </w:p>
    <w:p w14:paraId="3AB717DB"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7.11. </w:t>
      </w:r>
      <w:r w:rsidRPr="00CB3370">
        <w:rPr>
          <w:rFonts w:ascii="Times New Roman" w:hAnsi="Times New Roman"/>
          <w:b/>
          <w:szCs w:val="22"/>
        </w:rPr>
        <w:t>Взносы в компенсационный фонд возмещения вреда Ассоциации</w:t>
      </w:r>
      <w:r w:rsidRPr="00CB3370">
        <w:rPr>
          <w:rFonts w:ascii="Times New Roman" w:hAnsi="Times New Roman"/>
          <w:szCs w:val="22"/>
        </w:rPr>
        <w:t xml:space="preserve"> – целевые взносы, направленные на формирование компенсационного фонда возмещения вреда или приведения его размера в соответствие с требованиями Градостроительного кодекса (дополнительный целевой взнос), уплачиваются в соответствии с Положением о компенсационном фонде возмещения вреда. </w:t>
      </w:r>
    </w:p>
    <w:p w14:paraId="1D1B0354"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7.12. </w:t>
      </w:r>
      <w:r w:rsidRPr="00CB3370">
        <w:rPr>
          <w:rFonts w:ascii="Times New Roman" w:hAnsi="Times New Roman"/>
          <w:b/>
          <w:szCs w:val="22"/>
        </w:rPr>
        <w:t>Взносы в компенсационный фонд обеспечения договорных обязательств Ассоциации</w:t>
      </w:r>
      <w:r w:rsidRPr="00CB3370">
        <w:rPr>
          <w:rFonts w:ascii="Times New Roman" w:hAnsi="Times New Roman"/>
          <w:szCs w:val="22"/>
        </w:rPr>
        <w:t xml:space="preserve"> - целевые взносы, направленные на формирование компенсационного фонда обеспечения договорных обязательств или приведения его размера в соответствие с требованиями Градостроительного кодекса (дополнительный целевой взнос), уплачиваются в соответствии с Положением о компенсационном фонде в соответствии с Положением о компенсационном фонде обеспечения договорных обязательств. </w:t>
      </w:r>
    </w:p>
    <w:p w14:paraId="305B6E08"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7.13. </w:t>
      </w:r>
      <w:proofErr w:type="gramStart"/>
      <w:r w:rsidRPr="00CB3370">
        <w:rPr>
          <w:rFonts w:ascii="Times New Roman" w:hAnsi="Times New Roman"/>
          <w:b/>
          <w:szCs w:val="22"/>
        </w:rPr>
        <w:t>Членские целевые взносы</w:t>
      </w:r>
      <w:r w:rsidRPr="00CB3370">
        <w:rPr>
          <w:rFonts w:ascii="Times New Roman" w:hAnsi="Times New Roman"/>
          <w:szCs w:val="22"/>
        </w:rPr>
        <w:t xml:space="preserve"> – членские взносы, не имеющие регулярного в течение деятельности Ассоциации характера и направленные на сбор денежных средств на решение строго определенных задач, достижения конкретных целей, выполнение конкретных функций, потребность в которых не была предусмотрена сметой на текущий или очередной год и которые, как правило, возникают в процессе деятельности Ассоциации в результате внесения изменений в действующее законодательство, изменений требований</w:t>
      </w:r>
      <w:proofErr w:type="gramEnd"/>
      <w:r w:rsidRPr="00CB3370">
        <w:rPr>
          <w:rFonts w:ascii="Times New Roman" w:hAnsi="Times New Roman"/>
          <w:szCs w:val="22"/>
        </w:rPr>
        <w:t xml:space="preserve"> к саморегулируемым организациям и/или их членам, принятия обязательных для Ассоциац</w:t>
      </w:r>
      <w:proofErr w:type="gramStart"/>
      <w:r w:rsidRPr="00CB3370">
        <w:rPr>
          <w:rFonts w:ascii="Times New Roman" w:hAnsi="Times New Roman"/>
          <w:szCs w:val="22"/>
        </w:rPr>
        <w:t>ии и ее</w:t>
      </w:r>
      <w:proofErr w:type="gramEnd"/>
      <w:r w:rsidRPr="00CB3370">
        <w:rPr>
          <w:rFonts w:ascii="Times New Roman" w:hAnsi="Times New Roman"/>
          <w:szCs w:val="22"/>
        </w:rPr>
        <w:t xml:space="preserve"> членов решений и распоряжений Национальным объединением саморегулируемых организаций, основанных на членстве лиц, осуществляющих строительство или контролирующими и надзирающими органами. </w:t>
      </w:r>
    </w:p>
    <w:p w14:paraId="3E98EB71"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7.13.1. Установление обязанности по внесению целевых членских взносов, их размер, сроки внесения, а также порядок внесения (единовременный целевой взнос, целевой взнос с рассрочкой внесения в течение определенного периода времени) является исключительной компетенцией Общего собрания членов Ассоциации. </w:t>
      </w:r>
    </w:p>
    <w:p w14:paraId="0B8D3348"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7.13.2. </w:t>
      </w:r>
      <w:proofErr w:type="gramStart"/>
      <w:r w:rsidRPr="00CB3370">
        <w:rPr>
          <w:rFonts w:ascii="Times New Roman" w:hAnsi="Times New Roman"/>
          <w:szCs w:val="22"/>
        </w:rPr>
        <w:t xml:space="preserve">Предложение по установлению целевого взноса с указанием необходимых для деятельности Ассоциации целей, задач, функций, для решения которых необходимы денежные средства от целевых членских взносов, вносится на рассмотрение Общего собрания Ассоциации Советом Ассоциации с одновременным расчетом и обоснованием размера взноса, порядка внесения (единовременно или с рассрочкой в течение определенного периода времени), сроков внесения. </w:t>
      </w:r>
      <w:proofErr w:type="gramEnd"/>
    </w:p>
    <w:p w14:paraId="42F513D8"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7.13.3. </w:t>
      </w:r>
      <w:proofErr w:type="gramStart"/>
      <w:r w:rsidRPr="00CB3370">
        <w:rPr>
          <w:rFonts w:ascii="Times New Roman" w:hAnsi="Times New Roman"/>
          <w:szCs w:val="22"/>
        </w:rPr>
        <w:t>Решение Общего собрания членов Ассоциации о введении целевого взноса порождает для каждого члена Ассоциации обязанность по его внесению в соответствии с установленными решением размером, порядком и в сроки.</w:t>
      </w:r>
      <w:proofErr w:type="gramEnd"/>
      <w:r w:rsidRPr="00CB3370">
        <w:rPr>
          <w:rFonts w:ascii="Times New Roman" w:hAnsi="Times New Roman"/>
          <w:szCs w:val="22"/>
        </w:rPr>
        <w:t xml:space="preserve"> Неисполнение данной обязанности является основанием для исключения индивидуального предпринимателя или юридического лица из членов Ассоциации. </w:t>
      </w:r>
    </w:p>
    <w:p w14:paraId="4F071245"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7.14. </w:t>
      </w:r>
      <w:r w:rsidRPr="00CB3370">
        <w:rPr>
          <w:rFonts w:ascii="Times New Roman" w:hAnsi="Times New Roman"/>
          <w:b/>
          <w:szCs w:val="22"/>
        </w:rPr>
        <w:t>Членские добровольные взносы</w:t>
      </w:r>
      <w:r w:rsidRPr="00CB3370">
        <w:rPr>
          <w:rFonts w:ascii="Times New Roman" w:hAnsi="Times New Roman"/>
          <w:szCs w:val="22"/>
        </w:rPr>
        <w:t xml:space="preserve"> – членские взносы, предложение по внесению которых может быть направлено членам Ассоциации Советом Ассоциации или Общим собранием Ассоциации, не имеющие обязательного для исполнения членами Ассоциации характера. Членские добровольные взносы направляются для решения благотворительных, </w:t>
      </w:r>
      <w:r w:rsidRPr="00CB3370">
        <w:rPr>
          <w:rFonts w:ascii="Times New Roman" w:hAnsi="Times New Roman"/>
          <w:szCs w:val="22"/>
        </w:rPr>
        <w:lastRenderedPageBreak/>
        <w:t xml:space="preserve">культурных, просветительских и иных, не связанных непосредственно с деятельностью Ассоциации, целей и задач. Отказ от внесения членских добровольных взносов не может являться основанием для применения мер ответственности к члену Ассоциации. </w:t>
      </w:r>
    </w:p>
    <w:p w14:paraId="5D54C1DF" w14:textId="77777777" w:rsidR="00824436" w:rsidRPr="00CB3370" w:rsidRDefault="00824436" w:rsidP="00824436">
      <w:pPr>
        <w:ind w:firstLine="567"/>
        <w:jc w:val="both"/>
        <w:rPr>
          <w:rFonts w:ascii="Times New Roman" w:hAnsi="Times New Roman"/>
          <w:szCs w:val="22"/>
        </w:rPr>
      </w:pPr>
      <w:r w:rsidRPr="00CB3370">
        <w:rPr>
          <w:rFonts w:ascii="Times New Roman" w:hAnsi="Times New Roman"/>
          <w:szCs w:val="22"/>
        </w:rPr>
        <w:t xml:space="preserve"> 7.15.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прямо не предусмотрено законами Российской Федерации. </w:t>
      </w:r>
    </w:p>
    <w:p w14:paraId="179E7BEE" w14:textId="77777777" w:rsidR="00824436" w:rsidRPr="00CB3370" w:rsidRDefault="00824436" w:rsidP="00824436">
      <w:pPr>
        <w:ind w:firstLine="567"/>
        <w:jc w:val="center"/>
        <w:rPr>
          <w:rFonts w:ascii="Times New Roman" w:hAnsi="Times New Roman"/>
          <w:b/>
          <w:szCs w:val="22"/>
        </w:rPr>
      </w:pPr>
    </w:p>
    <w:p w14:paraId="03C6B9BE" w14:textId="77777777" w:rsidR="004C3595" w:rsidRPr="00D44966" w:rsidRDefault="004B6CC5" w:rsidP="00FC113A">
      <w:pPr>
        <w:pStyle w:val="20"/>
        <w:numPr>
          <w:ilvl w:val="0"/>
          <w:numId w:val="50"/>
        </w:numPr>
        <w:shd w:val="clear" w:color="auto" w:fill="auto"/>
        <w:spacing w:after="0" w:line="274" w:lineRule="exact"/>
        <w:ind w:left="0" w:firstLine="567"/>
        <w:jc w:val="center"/>
        <w:rPr>
          <w:color w:val="auto"/>
        </w:rPr>
      </w:pPr>
      <w:bookmarkStart w:id="7" w:name="bookmark8"/>
      <w:r w:rsidRPr="00D44966">
        <w:rPr>
          <w:color w:val="auto"/>
        </w:rPr>
        <w:t xml:space="preserve">Порядок </w:t>
      </w:r>
      <w:proofErr w:type="gramStart"/>
      <w:r w:rsidRPr="00D44966">
        <w:rPr>
          <w:color w:val="auto"/>
        </w:rPr>
        <w:t>обжалования решений органов управления Ассоциации</w:t>
      </w:r>
      <w:bookmarkEnd w:id="7"/>
      <w:proofErr w:type="gramEnd"/>
    </w:p>
    <w:p w14:paraId="79D05A3A" w14:textId="4C8089FF" w:rsidR="004C3595" w:rsidRPr="00D44966" w:rsidRDefault="004B6CC5" w:rsidP="009379B2">
      <w:pPr>
        <w:pStyle w:val="21"/>
        <w:numPr>
          <w:ilvl w:val="1"/>
          <w:numId w:val="49"/>
        </w:numPr>
        <w:shd w:val="clear" w:color="auto" w:fill="auto"/>
        <w:ind w:left="0" w:firstLine="567"/>
        <w:jc w:val="both"/>
        <w:rPr>
          <w:color w:val="auto"/>
        </w:rPr>
      </w:pPr>
      <w:proofErr w:type="gramStart"/>
      <w:r w:rsidRPr="00D44966">
        <w:rPr>
          <w:color w:val="auto"/>
        </w:rPr>
        <w:t xml:space="preserve">Решения Ассоциации о приеме индивидуального предпринимателя или юридического лица в члены </w:t>
      </w:r>
      <w:r w:rsidR="000B307C" w:rsidRPr="00D44966">
        <w:rPr>
          <w:color w:val="auto"/>
        </w:rPr>
        <w:t>Ассоциации</w:t>
      </w:r>
      <w:r w:rsidRPr="00D44966">
        <w:rPr>
          <w:color w:val="auto"/>
        </w:rPr>
        <w:t xml:space="preserve">, об отказе в приеме индивидуального предпринимателя или юридического лица в члены </w:t>
      </w:r>
      <w:r w:rsidR="000B307C" w:rsidRPr="00D44966">
        <w:rPr>
          <w:color w:val="auto"/>
        </w:rPr>
        <w:t>Ассоциации</w:t>
      </w:r>
      <w:r w:rsidRPr="00D44966">
        <w:rPr>
          <w:color w:val="auto"/>
        </w:rPr>
        <w:t xml:space="preserve">, бездействие </w:t>
      </w:r>
      <w:r w:rsidR="000B307C" w:rsidRPr="00D44966">
        <w:rPr>
          <w:color w:val="auto"/>
        </w:rPr>
        <w:t xml:space="preserve">Ассоциации </w:t>
      </w:r>
      <w:r w:rsidRPr="00D44966">
        <w:rPr>
          <w:color w:val="auto"/>
        </w:rPr>
        <w:t xml:space="preserve">при приеме в члены </w:t>
      </w:r>
      <w:r w:rsidR="000B307C" w:rsidRPr="00D44966">
        <w:rPr>
          <w:color w:val="auto"/>
        </w:rPr>
        <w:t>Ассоциации</w:t>
      </w:r>
      <w:r w:rsidRPr="00D44966">
        <w:rPr>
          <w:color w:val="auto"/>
        </w:rPr>
        <w:t xml:space="preserve">, перечень оснований для отказа в приеме в члены </w:t>
      </w:r>
      <w:r w:rsidR="000B307C" w:rsidRPr="00D44966">
        <w:rPr>
          <w:color w:val="auto"/>
        </w:rPr>
        <w:t>Ассоциации</w:t>
      </w:r>
      <w:r w:rsidRPr="00D44966">
        <w:rPr>
          <w:color w:val="auto"/>
        </w:rPr>
        <w:t xml:space="preserve">, установленный внутренними документами </w:t>
      </w:r>
      <w:r w:rsidR="000B307C" w:rsidRPr="00D44966">
        <w:rPr>
          <w:color w:val="auto"/>
        </w:rPr>
        <w:t>Ассоциации</w:t>
      </w:r>
      <w:r w:rsidRPr="00D44966">
        <w:rPr>
          <w:color w:val="auto"/>
        </w:rPr>
        <w:t>, могут быть обжалованы в арбитражный суд, а также третейский суд, сформированный Национальным объединением саморегулируемых организаций, основанных</w:t>
      </w:r>
      <w:proofErr w:type="gramEnd"/>
      <w:r w:rsidRPr="00D44966">
        <w:rPr>
          <w:color w:val="auto"/>
        </w:rPr>
        <w:t xml:space="preserve"> на членстве лиц, </w:t>
      </w:r>
      <w:r w:rsidR="00B43280">
        <w:rPr>
          <w:color w:val="auto"/>
        </w:rPr>
        <w:t>осуществляющих строительство</w:t>
      </w:r>
      <w:r w:rsidRPr="00D44966">
        <w:rPr>
          <w:color w:val="auto"/>
        </w:rPr>
        <w:t>.</w:t>
      </w:r>
    </w:p>
    <w:p w14:paraId="492269B7" w14:textId="76F152D4" w:rsidR="004C3595" w:rsidRPr="00D44966" w:rsidRDefault="004B6CC5" w:rsidP="009379B2">
      <w:pPr>
        <w:pStyle w:val="21"/>
        <w:numPr>
          <w:ilvl w:val="1"/>
          <w:numId w:val="49"/>
        </w:numPr>
        <w:shd w:val="clear" w:color="auto" w:fill="auto"/>
        <w:ind w:left="0" w:firstLine="567"/>
        <w:jc w:val="both"/>
        <w:rPr>
          <w:color w:val="auto"/>
        </w:rPr>
      </w:pPr>
      <w:r w:rsidRPr="00D44966">
        <w:rPr>
          <w:color w:val="auto"/>
        </w:rPr>
        <w:t xml:space="preserve">Решение Ассоциации об исключении из членов </w:t>
      </w:r>
      <w:r w:rsidR="000B307C" w:rsidRPr="00D44966">
        <w:rPr>
          <w:color w:val="auto"/>
        </w:rPr>
        <w:t>Ассоциации</w:t>
      </w:r>
      <w:r w:rsidRPr="00D44966">
        <w:rPr>
          <w:color w:val="auto"/>
        </w:rPr>
        <w:t xml:space="preserve">, перечень оснований для исключения из членов </w:t>
      </w:r>
      <w:r w:rsidR="000B307C" w:rsidRPr="00D44966">
        <w:rPr>
          <w:color w:val="auto"/>
        </w:rPr>
        <w:t>Ассоциации</w:t>
      </w:r>
      <w:r w:rsidRPr="00D44966">
        <w:rPr>
          <w:color w:val="auto"/>
        </w:rPr>
        <w:t xml:space="preserve">, установленный внутренними документами Ассоциации,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w:t>
      </w:r>
      <w:r w:rsidR="00F144AD">
        <w:rPr>
          <w:color w:val="auto"/>
        </w:rPr>
        <w:t>осуществляющих строительство</w:t>
      </w:r>
      <w:r w:rsidRPr="00D44966">
        <w:rPr>
          <w:color w:val="auto"/>
        </w:rPr>
        <w:t xml:space="preserve">. </w:t>
      </w:r>
    </w:p>
    <w:p w14:paraId="483E7B0E" w14:textId="14994CAF" w:rsidR="004C3595" w:rsidRPr="00D44966" w:rsidRDefault="004B6CC5" w:rsidP="009379B2">
      <w:pPr>
        <w:pStyle w:val="21"/>
        <w:numPr>
          <w:ilvl w:val="1"/>
          <w:numId w:val="51"/>
        </w:numPr>
        <w:shd w:val="clear" w:color="auto" w:fill="auto"/>
        <w:ind w:left="0" w:firstLine="567"/>
        <w:jc w:val="both"/>
        <w:rPr>
          <w:color w:val="auto"/>
        </w:rPr>
      </w:pPr>
      <w:r w:rsidRPr="00D44966">
        <w:rPr>
          <w:color w:val="auto"/>
        </w:rPr>
        <w:t xml:space="preserve">Решение Ассоциации о применении меры дисциплинарного воздействия может быть обжаловано в соответствии с настоящим Положением и Положением о мерах дисциплинарного воздействия, Уставом Ассоциации в арбитражный суд, а также третейский суд, сформированный Национальным объединением саморегулируемых организаций, основанных на членстве лиц, </w:t>
      </w:r>
      <w:r w:rsidR="00F144AD">
        <w:rPr>
          <w:color w:val="auto"/>
        </w:rPr>
        <w:t>осуществляющих строительство</w:t>
      </w:r>
      <w:r w:rsidRPr="00D44966">
        <w:rPr>
          <w:color w:val="auto"/>
        </w:rPr>
        <w:t>, в отношении которого принято это решение.</w:t>
      </w:r>
    </w:p>
    <w:p w14:paraId="20039F4E" w14:textId="567C9175" w:rsidR="004C3595" w:rsidRPr="00D44966" w:rsidRDefault="004B6CC5" w:rsidP="009379B2">
      <w:pPr>
        <w:pStyle w:val="21"/>
        <w:numPr>
          <w:ilvl w:val="1"/>
          <w:numId w:val="51"/>
        </w:numPr>
        <w:shd w:val="clear" w:color="auto" w:fill="auto"/>
        <w:ind w:left="0" w:firstLine="567"/>
        <w:jc w:val="both"/>
        <w:rPr>
          <w:color w:val="auto"/>
        </w:rPr>
      </w:pPr>
      <w:r w:rsidRPr="00D44966">
        <w:rPr>
          <w:color w:val="auto"/>
        </w:rPr>
        <w:t xml:space="preserve">Арбитражное соглашение о передаче в третейский суд, сформированный Национальным объединением саморегулируемых организаций, основанных на членстве лиц, </w:t>
      </w:r>
      <w:r w:rsidR="00F144AD">
        <w:rPr>
          <w:color w:val="auto"/>
        </w:rPr>
        <w:t xml:space="preserve">осуществляющих строительство, </w:t>
      </w:r>
      <w:r w:rsidRPr="00D44966">
        <w:rPr>
          <w:color w:val="auto"/>
        </w:rPr>
        <w:t>всех или части споров, перечисленных в пунктах 8.1. и 8.2 настоящего Положения подлежит заключению путем его включения в Устав Ассоциации. Устав, содержащий такое арбитражное соглашение, а также изменения, вносимые в Устав, предусматривающие такое арбитражное соглашение, и изменения, вносимые в такое арбитражное соглашение, утверждаются решением Общего собрания членов Ассоциации, принимаемым единогласно всеми членами Ассоциации.</w:t>
      </w:r>
    </w:p>
    <w:p w14:paraId="4603374C" w14:textId="66D6FB6F" w:rsidR="004C3595" w:rsidRPr="00D44966" w:rsidRDefault="004B6CC5" w:rsidP="009379B2">
      <w:pPr>
        <w:pStyle w:val="21"/>
        <w:numPr>
          <w:ilvl w:val="1"/>
          <w:numId w:val="49"/>
        </w:numPr>
        <w:shd w:val="clear" w:color="auto" w:fill="auto"/>
        <w:ind w:left="0" w:firstLine="567"/>
        <w:jc w:val="both"/>
        <w:rPr>
          <w:color w:val="auto"/>
        </w:rPr>
      </w:pPr>
      <w:proofErr w:type="gramStart"/>
      <w:r w:rsidRPr="00D44966">
        <w:rPr>
          <w:color w:val="auto"/>
        </w:rPr>
        <w:t xml:space="preserve">При передаче на рассмотрение третейского суда, сформированного Национальным объединением саморегулируемых организаций, основанных на членстве лиц, </w:t>
      </w:r>
      <w:r w:rsidR="00F144AD">
        <w:rPr>
          <w:color w:val="auto"/>
        </w:rPr>
        <w:t>осуществляющих строительство</w:t>
      </w:r>
      <w:r w:rsidRPr="00D44966">
        <w:rPr>
          <w:color w:val="auto"/>
        </w:rPr>
        <w:t xml:space="preserve"> </w:t>
      </w:r>
      <w:r w:rsidRPr="00891E1C">
        <w:rPr>
          <w:bCs/>
          <w:color w:val="auto"/>
          <w:shd w:val="clear" w:color="auto" w:fill="FFFFFF"/>
        </w:rPr>
        <w:t>стороны и участники спора руководствуются правилами арбитража корпоративных споров</w:t>
      </w:r>
      <w:r w:rsidRPr="00D44966">
        <w:rPr>
          <w:b/>
          <w:bCs/>
          <w:color w:val="auto"/>
          <w:shd w:val="clear" w:color="auto" w:fill="FFFFFF"/>
        </w:rPr>
        <w:t xml:space="preserve"> </w:t>
      </w:r>
      <w:r w:rsidRPr="00D44966">
        <w:rPr>
          <w:color w:val="auto"/>
        </w:rPr>
        <w:t xml:space="preserve">постоянно действующего арбитражного учреждения (за исключением споров, предусмотренных пунктами 2 и 6 части 1 статьи 225.1 Арбитражного процессуального кодекса Российской Федерации), а также </w:t>
      </w:r>
      <w:r w:rsidRPr="00891E1C">
        <w:rPr>
          <w:bCs/>
          <w:color w:val="auto"/>
          <w:shd w:val="clear" w:color="auto" w:fill="FFFFFF"/>
        </w:rPr>
        <w:t>правилами постоянно действующего арбитражного учреждения</w:t>
      </w:r>
      <w:r w:rsidRPr="00D44966">
        <w:rPr>
          <w:b/>
          <w:bCs/>
          <w:color w:val="auto"/>
          <w:shd w:val="clear" w:color="auto" w:fill="FFFFFF"/>
        </w:rPr>
        <w:t xml:space="preserve"> </w:t>
      </w:r>
      <w:r w:rsidRPr="00D44966">
        <w:rPr>
          <w:color w:val="auto"/>
        </w:rPr>
        <w:t>- уставами, положениями, регламентами, содержащими в том</w:t>
      </w:r>
      <w:proofErr w:type="gramEnd"/>
      <w:r w:rsidRPr="00D44966">
        <w:rPr>
          <w:color w:val="auto"/>
        </w:rPr>
        <w:t xml:space="preserve"> </w:t>
      </w:r>
      <w:proofErr w:type="gramStart"/>
      <w:r w:rsidRPr="00D44966">
        <w:rPr>
          <w:color w:val="auto"/>
        </w:rPr>
        <w:t xml:space="preserve">числе правила арбитража и (или) правила выполнения постоянно действующим арбитражным учреждением отдельных функций по администрированию арбитража, осуществляемого третейским судом, образованным и сформированным Национальным объединением саморегулируемых организаций, основанных на членстве лиц, </w:t>
      </w:r>
      <w:r w:rsidR="00F144AD">
        <w:rPr>
          <w:color w:val="auto"/>
        </w:rPr>
        <w:t>осуществляющих строительство</w:t>
      </w:r>
      <w:r w:rsidRPr="00D44966">
        <w:rPr>
          <w:color w:val="auto"/>
        </w:rPr>
        <w:t xml:space="preserve">. </w:t>
      </w:r>
      <w:proofErr w:type="gramEnd"/>
    </w:p>
    <w:p w14:paraId="046D2EC9" w14:textId="16CB32F7" w:rsidR="004C3595" w:rsidRPr="00D44966" w:rsidRDefault="004B6CC5" w:rsidP="009379B2">
      <w:pPr>
        <w:pStyle w:val="21"/>
        <w:numPr>
          <w:ilvl w:val="1"/>
          <w:numId w:val="49"/>
        </w:numPr>
        <w:shd w:val="clear" w:color="auto" w:fill="auto"/>
        <w:ind w:left="0" w:firstLine="567"/>
        <w:jc w:val="both"/>
        <w:rPr>
          <w:color w:val="auto"/>
        </w:rPr>
      </w:pPr>
      <w:proofErr w:type="gramStart"/>
      <w:r w:rsidRPr="00D44966">
        <w:rPr>
          <w:color w:val="auto"/>
        </w:rPr>
        <w:t xml:space="preserve">Генеральным директором Ассоциации на основании Решения Совета Ассоциации, принимаемого квалифицированным большинством голосов от числа членов Совета, может быть заключено арбитражное соглашение о передаче в третейский суд, сформированный Национальным объединением саморегулируемых организаций, </w:t>
      </w:r>
      <w:r w:rsidRPr="00D44966">
        <w:rPr>
          <w:color w:val="auto"/>
        </w:rPr>
        <w:lastRenderedPageBreak/>
        <w:t xml:space="preserve">основанных на членстве лиц, осуществляющих </w:t>
      </w:r>
      <w:r w:rsidR="00F144AD">
        <w:rPr>
          <w:color w:val="auto"/>
        </w:rPr>
        <w:t xml:space="preserve">строительство, </w:t>
      </w:r>
      <w:r w:rsidRPr="00D44966">
        <w:rPr>
          <w:color w:val="auto"/>
        </w:rPr>
        <w:t>конкретного спора с членом (группой членов) Ассоциации из числа споров, перечисленных в пунктах 8.1 и 8.2 настоящего Положения, либо конкретного спора с членом</w:t>
      </w:r>
      <w:proofErr w:type="gramEnd"/>
      <w:r w:rsidRPr="00D44966">
        <w:rPr>
          <w:color w:val="auto"/>
        </w:rPr>
        <w:t xml:space="preserve"> Ассоциации в случае, указанном в пункте 8.3 настоящего Положения.</w:t>
      </w:r>
    </w:p>
    <w:p w14:paraId="6BA89621" w14:textId="77777777" w:rsidR="004C3595" w:rsidRPr="00D44966" w:rsidRDefault="004B6CC5" w:rsidP="009379B2">
      <w:pPr>
        <w:pStyle w:val="21"/>
        <w:numPr>
          <w:ilvl w:val="1"/>
          <w:numId w:val="49"/>
        </w:numPr>
        <w:shd w:val="clear" w:color="auto" w:fill="auto"/>
        <w:spacing w:after="244" w:line="278" w:lineRule="exact"/>
        <w:ind w:left="0" w:firstLine="567"/>
        <w:jc w:val="both"/>
        <w:rPr>
          <w:color w:val="auto"/>
        </w:rPr>
      </w:pPr>
      <w:r w:rsidRPr="00D44966">
        <w:rPr>
          <w:color w:val="auto"/>
        </w:rPr>
        <w:t>Член Ассоциации в случаях, перечисленных в пунктах 8.1-8.3 настоящего Положения вправе обратиться с жалобой в арбитражный суд в соответствии с Арбитражным процессуальным кодексом Российской Федерации и другими федеральными законами с рассмотрением спора (жалобы) по правилам, установленным законодательством о судопроизводстве в арбитражных судах Российской Федерации.</w:t>
      </w:r>
    </w:p>
    <w:p w14:paraId="3D946A46" w14:textId="77777777" w:rsidR="004C3595" w:rsidRDefault="004B6CC5" w:rsidP="00EB3F14">
      <w:pPr>
        <w:pStyle w:val="20"/>
        <w:numPr>
          <w:ilvl w:val="0"/>
          <w:numId w:val="49"/>
        </w:numPr>
        <w:shd w:val="clear" w:color="auto" w:fill="auto"/>
        <w:spacing w:after="0" w:line="274" w:lineRule="exact"/>
        <w:ind w:left="0" w:firstLine="567"/>
        <w:jc w:val="center"/>
        <w:rPr>
          <w:color w:val="auto"/>
        </w:rPr>
      </w:pPr>
      <w:bookmarkStart w:id="8" w:name="bookmark9"/>
      <w:r w:rsidRPr="00D44966">
        <w:rPr>
          <w:color w:val="auto"/>
        </w:rPr>
        <w:t>Порядок ведения и хранения дел членов Ассоциации</w:t>
      </w:r>
      <w:bookmarkEnd w:id="8"/>
    </w:p>
    <w:p w14:paraId="3BE9646C"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9.1. Ассоциация в отношении каждого лица, принятого в члены Ассоциации, ведет дело члена Ассоциации. В состав такого дела входят:</w:t>
      </w:r>
    </w:p>
    <w:p w14:paraId="03BE4434"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 9.1.1. Документы, представленные для приема в члены Ассоциации, в том числе о специалистах индивидуального предпринимателя или юридического лица, </w:t>
      </w:r>
    </w:p>
    <w:p w14:paraId="354B1E83"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9.1.2. Документы об уплате взноса (взносов) в компенсационный фонд (компенсационные фонды) Ассоциации,</w:t>
      </w:r>
    </w:p>
    <w:p w14:paraId="1DDE5418"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 9.1.3. Документы, представленные для внесения изменений в реестр членов Ассоциации, в том числе в случае добровольного выхода члена Ассоциации из саморегулируемой организации,</w:t>
      </w:r>
    </w:p>
    <w:p w14:paraId="754CE1A6"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 9.1.4. Документы о результатах осуществления Ассоциацией </w:t>
      </w:r>
      <w:proofErr w:type="gramStart"/>
      <w:r w:rsidRPr="00CB3370">
        <w:rPr>
          <w:rFonts w:ascii="Times New Roman" w:hAnsi="Times New Roman"/>
          <w:szCs w:val="22"/>
        </w:rPr>
        <w:t>контроля за</w:t>
      </w:r>
      <w:proofErr w:type="gramEnd"/>
      <w:r w:rsidRPr="00CB3370">
        <w:rPr>
          <w:rFonts w:ascii="Times New Roman" w:hAnsi="Times New Roman"/>
          <w:szCs w:val="22"/>
        </w:rPr>
        <w:t xml:space="preserve"> деятельностью члена такой организации,</w:t>
      </w:r>
    </w:p>
    <w:p w14:paraId="2179A1B5"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 9.1.5. Документы о мерах дисциплинарного воздействия, принятых Ассоциацией в отношении члена такой организации, </w:t>
      </w:r>
    </w:p>
    <w:p w14:paraId="523D4EBB"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9.1.6. Иные документы в соответствии с внутренними документами Ассоциации.</w:t>
      </w:r>
    </w:p>
    <w:p w14:paraId="15023BB2"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9.2. Документы в делах членов Ассоциации располагаются в хронологическом порядке по мере их поступления. </w:t>
      </w:r>
    </w:p>
    <w:p w14:paraId="11B8D463"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9.3. В случае утраты или порчи дела члена Ассоциации по каким-либо причинам, специализированным органом Ассоциации, осуществляющим </w:t>
      </w:r>
      <w:proofErr w:type="gramStart"/>
      <w:r w:rsidRPr="00CB3370">
        <w:rPr>
          <w:rFonts w:ascii="Times New Roman" w:hAnsi="Times New Roman"/>
          <w:szCs w:val="22"/>
        </w:rPr>
        <w:t>контроль за</w:t>
      </w:r>
      <w:proofErr w:type="gramEnd"/>
      <w:r w:rsidRPr="00CB3370">
        <w:rPr>
          <w:rFonts w:ascii="Times New Roman" w:hAnsi="Times New Roman"/>
          <w:szCs w:val="22"/>
        </w:rPr>
        <w:t xml:space="preserve"> деятельностью членов Ассоциации, составляется акт об утере или порчи дела члена Ассоциации и формируется новое дело члена Ассоциации. Документы, приобщенные к делу члена Ассоциации, брошюруются, страницы нумеруются. В начало дела члена Ассоциации помещается внутренняя опись документов. </w:t>
      </w:r>
    </w:p>
    <w:p w14:paraId="7AB8A0B2" w14:textId="6DF1C235"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9.4. Ассоциация хранит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w:t>
      </w:r>
      <w:r w:rsidR="00373AF8">
        <w:rPr>
          <w:rFonts w:ascii="Times New Roman" w:hAnsi="Times New Roman"/>
          <w:szCs w:val="22"/>
        </w:rPr>
        <w:t>Ассоциации</w:t>
      </w:r>
      <w:r w:rsidRPr="00CB3370">
        <w:rPr>
          <w:rFonts w:ascii="Times New Roman" w:hAnsi="Times New Roman"/>
          <w:szCs w:val="22"/>
        </w:rPr>
        <w:t xml:space="preserve">.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 </w:t>
      </w:r>
    </w:p>
    <w:p w14:paraId="17F9B87D"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9.5. При прекращении юридическим лицом или индивидуальным предпринимателем членства в Ассоциации дело члена Ассоциации хранится в Ассоциации отдельно от дел действующих членов Ассоциации (архивное хранение). </w:t>
      </w:r>
    </w:p>
    <w:p w14:paraId="62275592"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9.6. Член Ассоциации имеет право на получение копии любого документа, содержащегося в его деле, на основании письменного заявления в исполнительный орган Ассоциации – Генеральному директору Ассоциации. </w:t>
      </w:r>
    </w:p>
    <w:p w14:paraId="1A0AAACB"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9.7. Дело члена Ассоциации на руки члену Ассоциации, а также лицу, членство которого в Ассоциации прекращено, во временное пользование не выдается. </w:t>
      </w:r>
    </w:p>
    <w:p w14:paraId="2646DEAD" w14:textId="77777777" w:rsidR="00F144AD" w:rsidRPr="00CB3370" w:rsidRDefault="00F144AD" w:rsidP="00F144AD">
      <w:pPr>
        <w:ind w:firstLine="567"/>
        <w:jc w:val="both"/>
        <w:rPr>
          <w:rFonts w:ascii="Times New Roman" w:hAnsi="Times New Roman"/>
          <w:szCs w:val="22"/>
        </w:rPr>
      </w:pPr>
      <w:r w:rsidRPr="00CB3370">
        <w:rPr>
          <w:rFonts w:ascii="Times New Roman" w:hAnsi="Times New Roman"/>
          <w:szCs w:val="22"/>
        </w:rPr>
        <w:t xml:space="preserve">9.8. Не реже одного раза в год проводится плановая проверка наличия дел членов Ассоциации, находящихся на текущем хранении. Выявленные в ходе проверки недостатки </w:t>
      </w:r>
      <w:r w:rsidRPr="00CB3370">
        <w:rPr>
          <w:rFonts w:ascii="Times New Roman" w:hAnsi="Times New Roman"/>
          <w:szCs w:val="22"/>
        </w:rPr>
        <w:lastRenderedPageBreak/>
        <w:t xml:space="preserve">подлежат устранению работниками специализированного органа Ассоциации, осуществляющего </w:t>
      </w:r>
      <w:proofErr w:type="gramStart"/>
      <w:r w:rsidRPr="00CB3370">
        <w:rPr>
          <w:rFonts w:ascii="Times New Roman" w:hAnsi="Times New Roman"/>
          <w:szCs w:val="22"/>
        </w:rPr>
        <w:t>контроль за</w:t>
      </w:r>
      <w:proofErr w:type="gramEnd"/>
      <w:r w:rsidRPr="00CB3370">
        <w:rPr>
          <w:rFonts w:ascii="Times New Roman" w:hAnsi="Times New Roman"/>
          <w:szCs w:val="22"/>
        </w:rPr>
        <w:t xml:space="preserve"> деятельностью членов Ассоциации, ответственными за ведение дел членов Ассоциации.</w:t>
      </w:r>
    </w:p>
    <w:p w14:paraId="064CF8D1" w14:textId="07D95DC8" w:rsidR="00F144AD" w:rsidRPr="00F144AD" w:rsidRDefault="00F144AD" w:rsidP="00F144AD">
      <w:pPr>
        <w:pStyle w:val="20"/>
        <w:shd w:val="clear" w:color="auto" w:fill="auto"/>
        <w:spacing w:after="0" w:line="274" w:lineRule="exact"/>
        <w:ind w:firstLine="567"/>
        <w:rPr>
          <w:b w:val="0"/>
          <w:szCs w:val="22"/>
        </w:rPr>
      </w:pPr>
      <w:r w:rsidRPr="00CB3370">
        <w:rPr>
          <w:szCs w:val="22"/>
        </w:rPr>
        <w:t xml:space="preserve"> </w:t>
      </w:r>
      <w:r w:rsidRPr="00F144AD">
        <w:rPr>
          <w:b w:val="0"/>
          <w:szCs w:val="22"/>
        </w:rPr>
        <w:t xml:space="preserve">9.9. Члены Ассоциации, кандидаты в члены Ассоциации, имеющие доступ в личный кабинет на официальном сайте Ассоциации обязаны </w:t>
      </w:r>
      <w:proofErr w:type="gramStart"/>
      <w:r w:rsidRPr="00F144AD">
        <w:rPr>
          <w:b w:val="0"/>
          <w:szCs w:val="22"/>
        </w:rPr>
        <w:t>предоставлять необходимые документы</w:t>
      </w:r>
      <w:proofErr w:type="gramEnd"/>
      <w:r w:rsidRPr="00F144AD">
        <w:rPr>
          <w:b w:val="0"/>
          <w:szCs w:val="22"/>
        </w:rPr>
        <w:t xml:space="preserve"> в Ассоциацию, а также осуществлять взаимодействие с Ассоциацией использованием функции сайта Ассоциации «Личный кабинет».</w:t>
      </w:r>
    </w:p>
    <w:p w14:paraId="38EF6759" w14:textId="77777777" w:rsidR="00F144AD" w:rsidRPr="00D44966" w:rsidRDefault="00F144AD" w:rsidP="00F144AD">
      <w:pPr>
        <w:pStyle w:val="20"/>
        <w:shd w:val="clear" w:color="auto" w:fill="auto"/>
        <w:spacing w:after="0" w:line="274" w:lineRule="exact"/>
        <w:rPr>
          <w:color w:val="auto"/>
        </w:rPr>
      </w:pPr>
    </w:p>
    <w:p w14:paraId="3342BA10" w14:textId="77777777" w:rsidR="004C3595" w:rsidRPr="00D44966" w:rsidRDefault="004B6CC5" w:rsidP="00EB3F14">
      <w:pPr>
        <w:pStyle w:val="20"/>
        <w:numPr>
          <w:ilvl w:val="0"/>
          <w:numId w:val="54"/>
        </w:numPr>
        <w:shd w:val="clear" w:color="auto" w:fill="auto"/>
        <w:tabs>
          <w:tab w:val="clear" w:pos="2469"/>
        </w:tabs>
        <w:spacing w:after="0" w:line="240" w:lineRule="auto"/>
        <w:ind w:left="0" w:firstLine="567"/>
        <w:jc w:val="center"/>
        <w:rPr>
          <w:color w:val="auto"/>
        </w:rPr>
      </w:pPr>
      <w:bookmarkStart w:id="9" w:name="bookmark10"/>
      <w:r w:rsidRPr="00D44966">
        <w:rPr>
          <w:color w:val="auto"/>
        </w:rPr>
        <w:t>Порядок вступления настоящего Положения в силу</w:t>
      </w:r>
      <w:bookmarkEnd w:id="9"/>
    </w:p>
    <w:p w14:paraId="409CAC33" w14:textId="77777777" w:rsidR="00891E1C" w:rsidRDefault="00294021" w:rsidP="00EB3F14">
      <w:pPr>
        <w:ind w:firstLine="567"/>
        <w:jc w:val="both"/>
        <w:rPr>
          <w:rFonts w:ascii="Times New Roman" w:hAnsi="Times New Roman"/>
          <w:szCs w:val="22"/>
        </w:rPr>
      </w:pPr>
      <w:r w:rsidRPr="00EB3F14">
        <w:rPr>
          <w:rFonts w:ascii="Times New Roman" w:hAnsi="Times New Roman"/>
          <w:szCs w:val="22"/>
        </w:rPr>
        <w:t xml:space="preserve">10.1. </w:t>
      </w:r>
      <w:r w:rsidR="00891E1C" w:rsidRPr="00891E1C">
        <w:rPr>
          <w:rFonts w:ascii="Times New Roman" w:hAnsi="Times New Roman"/>
          <w:szCs w:val="22"/>
        </w:rPr>
        <w:t xml:space="preserve">Настоящее Положение вступает в силу и начинает действовать со дня внесения сведений о нем в государственный реестр саморегулируемых организаций, основанных на членстве лиц, осуществляющих строительство. </w:t>
      </w:r>
    </w:p>
    <w:p w14:paraId="666B5093" w14:textId="77777777" w:rsidR="00891E1C" w:rsidRPr="00EB3F14" w:rsidRDefault="00891E1C" w:rsidP="00891E1C">
      <w:pPr>
        <w:ind w:firstLine="567"/>
        <w:jc w:val="both"/>
        <w:rPr>
          <w:rFonts w:ascii="Times New Roman" w:hAnsi="Times New Roman"/>
          <w:szCs w:val="22"/>
        </w:rPr>
      </w:pPr>
      <w:r w:rsidRPr="00EB3F14">
        <w:rPr>
          <w:rFonts w:ascii="Times New Roman" w:hAnsi="Times New Roman"/>
          <w:szCs w:val="22"/>
        </w:rPr>
        <w:t>10.2. В срок, установленный законодательством РФ, настоящее Положение подлежит размещению на сайте Ассоциации в сети Интернет.</w:t>
      </w:r>
    </w:p>
    <w:p w14:paraId="456BA8A9" w14:textId="3C5E3DDF" w:rsidR="00891E1C" w:rsidRDefault="00891E1C" w:rsidP="00EB3F14">
      <w:pPr>
        <w:ind w:firstLine="567"/>
        <w:jc w:val="both"/>
        <w:rPr>
          <w:rFonts w:ascii="Times New Roman" w:hAnsi="Times New Roman"/>
          <w:szCs w:val="22"/>
        </w:rPr>
      </w:pPr>
      <w:r w:rsidRPr="00891E1C">
        <w:rPr>
          <w:rFonts w:ascii="Times New Roman" w:hAnsi="Times New Roman"/>
          <w:szCs w:val="22"/>
        </w:rPr>
        <w:t>10.3. Положение о членстве Ассоциации «</w:t>
      </w:r>
      <w:r w:rsidR="00FC0099">
        <w:rPr>
          <w:rFonts w:ascii="Times New Roman" w:hAnsi="Times New Roman"/>
          <w:szCs w:val="22"/>
        </w:rPr>
        <w:t xml:space="preserve">Костромское </w:t>
      </w:r>
      <w:r w:rsidRPr="00891E1C">
        <w:rPr>
          <w:rFonts w:ascii="Times New Roman" w:hAnsi="Times New Roman"/>
          <w:szCs w:val="22"/>
        </w:rPr>
        <w:t>Объединение Строителей», в том числе о требованиях к членам Ассоциации «</w:t>
      </w:r>
      <w:r w:rsidR="00FC0099">
        <w:rPr>
          <w:rFonts w:ascii="Times New Roman" w:hAnsi="Times New Roman"/>
          <w:szCs w:val="22"/>
        </w:rPr>
        <w:t xml:space="preserve">Костромское </w:t>
      </w:r>
      <w:r w:rsidRPr="00891E1C">
        <w:rPr>
          <w:rFonts w:ascii="Times New Roman" w:hAnsi="Times New Roman"/>
          <w:szCs w:val="22"/>
        </w:rPr>
        <w:t xml:space="preserve">Объединение Строителей», о размере, порядке расчета и уплаты вступительного взноса, членских взносов, утвержденное </w:t>
      </w:r>
      <w:r w:rsidR="00FC0099">
        <w:rPr>
          <w:rFonts w:ascii="Times New Roman" w:hAnsi="Times New Roman"/>
          <w:szCs w:val="22"/>
        </w:rPr>
        <w:t>2</w:t>
      </w:r>
      <w:r w:rsidR="0059553B">
        <w:rPr>
          <w:rFonts w:ascii="Times New Roman" w:hAnsi="Times New Roman"/>
          <w:szCs w:val="22"/>
        </w:rPr>
        <w:t>8</w:t>
      </w:r>
      <w:r w:rsidRPr="00891E1C">
        <w:rPr>
          <w:rFonts w:ascii="Times New Roman" w:hAnsi="Times New Roman"/>
          <w:szCs w:val="22"/>
        </w:rPr>
        <w:t xml:space="preserve"> </w:t>
      </w:r>
      <w:r w:rsidR="0059553B">
        <w:rPr>
          <w:rFonts w:ascii="Times New Roman" w:hAnsi="Times New Roman"/>
          <w:szCs w:val="22"/>
        </w:rPr>
        <w:t xml:space="preserve">июня </w:t>
      </w:r>
      <w:r w:rsidRPr="00891E1C">
        <w:rPr>
          <w:rFonts w:ascii="Times New Roman" w:hAnsi="Times New Roman"/>
          <w:szCs w:val="22"/>
        </w:rPr>
        <w:t>2</w:t>
      </w:r>
      <w:bookmarkStart w:id="10" w:name="_GoBack"/>
      <w:bookmarkEnd w:id="10"/>
      <w:r w:rsidRPr="00891E1C">
        <w:rPr>
          <w:rFonts w:ascii="Times New Roman" w:hAnsi="Times New Roman"/>
          <w:szCs w:val="22"/>
        </w:rPr>
        <w:t>02</w:t>
      </w:r>
      <w:r w:rsidR="00FC0099">
        <w:rPr>
          <w:rFonts w:ascii="Times New Roman" w:hAnsi="Times New Roman"/>
          <w:szCs w:val="22"/>
        </w:rPr>
        <w:t>3</w:t>
      </w:r>
      <w:r w:rsidRPr="00891E1C">
        <w:rPr>
          <w:rFonts w:ascii="Times New Roman" w:hAnsi="Times New Roman"/>
          <w:szCs w:val="22"/>
        </w:rPr>
        <w:t xml:space="preserve"> года (протокол № </w:t>
      </w:r>
      <w:r w:rsidR="0059553B">
        <w:rPr>
          <w:rFonts w:ascii="Times New Roman" w:hAnsi="Times New Roman"/>
          <w:szCs w:val="22"/>
        </w:rPr>
        <w:t>5</w:t>
      </w:r>
      <w:r w:rsidRPr="00891E1C">
        <w:rPr>
          <w:rFonts w:ascii="Times New Roman" w:hAnsi="Times New Roman"/>
          <w:szCs w:val="22"/>
        </w:rPr>
        <w:t xml:space="preserve">) признать утратившим силу с момента вступления настоящего Положения </w:t>
      </w:r>
    </w:p>
    <w:p w14:paraId="2EA3B3BB" w14:textId="78D5A50E" w:rsidR="00454A7B" w:rsidRPr="00EB3F14" w:rsidRDefault="00303357" w:rsidP="00EB3F14">
      <w:pPr>
        <w:ind w:firstLine="567"/>
        <w:jc w:val="both"/>
        <w:rPr>
          <w:rFonts w:ascii="Times New Roman" w:hAnsi="Times New Roman"/>
          <w:szCs w:val="22"/>
        </w:rPr>
      </w:pPr>
      <w:r w:rsidRPr="00EB3F14">
        <w:rPr>
          <w:rFonts w:ascii="Times New Roman" w:hAnsi="Times New Roman"/>
          <w:szCs w:val="22"/>
        </w:rPr>
        <w:t>10.</w:t>
      </w:r>
      <w:r w:rsidR="00891E1C">
        <w:rPr>
          <w:rFonts w:ascii="Times New Roman" w:hAnsi="Times New Roman"/>
          <w:szCs w:val="22"/>
        </w:rPr>
        <w:t>4</w:t>
      </w:r>
      <w:r w:rsidRPr="00EB3F14">
        <w:rPr>
          <w:rFonts w:ascii="Times New Roman" w:hAnsi="Times New Roman"/>
          <w:szCs w:val="22"/>
        </w:rPr>
        <w:t xml:space="preserve">. </w:t>
      </w:r>
      <w:r w:rsidR="00454A7B" w:rsidRPr="00EB3F14">
        <w:rPr>
          <w:rFonts w:ascii="Times New Roman" w:hAnsi="Times New Roman"/>
          <w:szCs w:val="22"/>
        </w:rPr>
        <w:t>В случае</w:t>
      </w:r>
      <w:proofErr w:type="gramStart"/>
      <w:r w:rsidR="00454A7B" w:rsidRPr="00EB3F14">
        <w:rPr>
          <w:rFonts w:ascii="Times New Roman" w:hAnsi="Times New Roman"/>
          <w:szCs w:val="22"/>
        </w:rPr>
        <w:t>,</w:t>
      </w:r>
      <w:proofErr w:type="gramEnd"/>
      <w:r w:rsidR="00454A7B" w:rsidRPr="00EB3F14">
        <w:rPr>
          <w:rFonts w:ascii="Times New Roman" w:hAnsi="Times New Roman"/>
          <w:szCs w:val="22"/>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14:paraId="5F0B31BD" w14:textId="5BC43920" w:rsidR="0059553B" w:rsidRPr="0059553B" w:rsidRDefault="0059553B" w:rsidP="0059553B">
      <w:pPr>
        <w:widowControl/>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eastAsia="Times New Roman" w:hAnsi="Times New Roman" w:cs="Times New Roman"/>
          <w:color w:val="auto"/>
          <w:sz w:val="22"/>
          <w:szCs w:val="22"/>
          <w:bdr w:val="none" w:sz="0" w:space="0" w:color="auto"/>
        </w:rPr>
      </w:pPr>
      <w:r w:rsidRPr="0059553B">
        <w:rPr>
          <w:rFonts w:ascii="Times New Roman" w:eastAsia="Times New Roman" w:hAnsi="Times New Roman" w:cs="Times New Roman"/>
          <w:color w:val="auto"/>
          <w:sz w:val="22"/>
          <w:szCs w:val="22"/>
          <w:bdr w:val="none" w:sz="0" w:space="0" w:color="auto"/>
        </w:rPr>
        <w:t>10.</w:t>
      </w:r>
      <w:r>
        <w:rPr>
          <w:rFonts w:ascii="Times New Roman" w:eastAsia="Times New Roman" w:hAnsi="Times New Roman" w:cs="Times New Roman"/>
          <w:color w:val="auto"/>
          <w:sz w:val="22"/>
          <w:szCs w:val="22"/>
          <w:bdr w:val="none" w:sz="0" w:space="0" w:color="auto"/>
        </w:rPr>
        <w:t>5</w:t>
      </w:r>
      <w:r w:rsidRPr="0059553B">
        <w:rPr>
          <w:rFonts w:ascii="Times New Roman" w:eastAsia="Times New Roman" w:hAnsi="Times New Roman" w:cs="Times New Roman"/>
          <w:color w:val="auto"/>
          <w:sz w:val="22"/>
          <w:szCs w:val="22"/>
          <w:bdr w:val="none" w:sz="0" w:space="0" w:color="auto"/>
        </w:rPr>
        <w:t xml:space="preserve">. Положения пунктов 6.4.1 </w:t>
      </w:r>
      <w:proofErr w:type="spellStart"/>
      <w:r w:rsidRPr="0059553B">
        <w:rPr>
          <w:rFonts w:ascii="Times New Roman" w:eastAsia="Times New Roman" w:hAnsi="Times New Roman" w:cs="Times New Roman"/>
          <w:color w:val="auto"/>
          <w:sz w:val="22"/>
          <w:szCs w:val="22"/>
          <w:bdr w:val="none" w:sz="0" w:space="0" w:color="auto"/>
        </w:rPr>
        <w:t>пп</w:t>
      </w:r>
      <w:proofErr w:type="spellEnd"/>
      <w:r w:rsidRPr="0059553B">
        <w:rPr>
          <w:rFonts w:ascii="Times New Roman" w:eastAsia="Times New Roman" w:hAnsi="Times New Roman" w:cs="Times New Roman"/>
          <w:color w:val="auto"/>
          <w:sz w:val="22"/>
          <w:szCs w:val="22"/>
          <w:bdr w:val="none" w:sz="0" w:space="0" w:color="auto"/>
        </w:rPr>
        <w:t xml:space="preserve">. 4.1, 6.7.2.1, 6.7.3.1, 6.7.4.1 вступают в силу с 01.09.2024 г. </w:t>
      </w:r>
    </w:p>
    <w:p w14:paraId="4B800A82" w14:textId="05BD4445" w:rsidR="0059553B" w:rsidRPr="0059553B" w:rsidRDefault="0059553B" w:rsidP="0059553B">
      <w:pPr>
        <w:widowControl/>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eastAsia="Times New Roman" w:hAnsi="Times New Roman" w:cs="Times New Roman"/>
          <w:color w:val="auto"/>
          <w:sz w:val="22"/>
          <w:szCs w:val="22"/>
          <w:bdr w:val="none" w:sz="0" w:space="0" w:color="auto"/>
        </w:rPr>
      </w:pPr>
      <w:r w:rsidRPr="0059553B">
        <w:rPr>
          <w:rFonts w:ascii="Times New Roman" w:eastAsia="Times New Roman" w:hAnsi="Times New Roman" w:cs="Times New Roman"/>
          <w:color w:val="auto"/>
          <w:sz w:val="22"/>
          <w:szCs w:val="22"/>
          <w:bdr w:val="none" w:sz="0" w:space="0" w:color="auto"/>
        </w:rPr>
        <w:t>10.</w:t>
      </w:r>
      <w:r>
        <w:rPr>
          <w:rFonts w:ascii="Times New Roman" w:eastAsia="Times New Roman" w:hAnsi="Times New Roman" w:cs="Times New Roman"/>
          <w:color w:val="auto"/>
          <w:sz w:val="22"/>
          <w:szCs w:val="22"/>
          <w:bdr w:val="none" w:sz="0" w:space="0" w:color="auto"/>
        </w:rPr>
        <w:t>6</w:t>
      </w:r>
      <w:r w:rsidRPr="0059553B">
        <w:rPr>
          <w:rFonts w:ascii="Times New Roman" w:eastAsia="Times New Roman" w:hAnsi="Times New Roman" w:cs="Times New Roman"/>
          <w:color w:val="auto"/>
          <w:sz w:val="22"/>
          <w:szCs w:val="22"/>
          <w:bdr w:val="none" w:sz="0" w:space="0" w:color="auto"/>
        </w:rPr>
        <w:t>. Положения пунктов 6.7.2, 6.7.3, 6.7.4 утрачивают силу с 01.09.2024 г.</w:t>
      </w:r>
    </w:p>
    <w:p w14:paraId="0A1FF7D2" w14:textId="77777777" w:rsidR="0059553B" w:rsidRPr="0059553B" w:rsidRDefault="0059553B" w:rsidP="0059553B">
      <w:pPr>
        <w:widowControl/>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eastAsia="Times New Roman" w:hAnsi="Times New Roman" w:cs="Times New Roman"/>
          <w:color w:val="auto"/>
          <w:sz w:val="22"/>
          <w:szCs w:val="22"/>
          <w:bdr w:val="none" w:sz="0" w:space="0" w:color="auto"/>
        </w:rPr>
      </w:pPr>
    </w:p>
    <w:p w14:paraId="11BF6FFC" w14:textId="3F72B557" w:rsidR="00294021" w:rsidRDefault="00294021" w:rsidP="00454A7B">
      <w:pPr>
        <w:rPr>
          <w:rFonts w:ascii="Times New Roman" w:hAnsi="Times New Roman" w:cs="Times New Roman"/>
          <w:color w:val="auto"/>
        </w:rPr>
      </w:pPr>
    </w:p>
    <w:p w14:paraId="7837CA78" w14:textId="77777777" w:rsidR="00294021" w:rsidRDefault="00294021" w:rsidP="00BA5CA8">
      <w:pPr>
        <w:jc w:val="right"/>
        <w:rPr>
          <w:rFonts w:ascii="Times New Roman" w:hAnsi="Times New Roman" w:cs="Times New Roman"/>
          <w:color w:val="auto"/>
        </w:rPr>
      </w:pPr>
    </w:p>
    <w:p w14:paraId="0F5F5914" w14:textId="77777777" w:rsidR="00294021" w:rsidRDefault="00294021" w:rsidP="00BA5CA8">
      <w:pPr>
        <w:jc w:val="right"/>
        <w:rPr>
          <w:rFonts w:ascii="Times New Roman" w:hAnsi="Times New Roman" w:cs="Times New Roman"/>
          <w:color w:val="auto"/>
        </w:rPr>
      </w:pPr>
    </w:p>
    <w:p w14:paraId="57E914ED" w14:textId="77777777" w:rsidR="00294021" w:rsidRDefault="00294021" w:rsidP="00BA5CA8">
      <w:pPr>
        <w:jc w:val="right"/>
        <w:rPr>
          <w:rFonts w:ascii="Times New Roman" w:hAnsi="Times New Roman" w:cs="Times New Roman"/>
          <w:color w:val="auto"/>
        </w:rPr>
      </w:pPr>
    </w:p>
    <w:p w14:paraId="23D4BEF0" w14:textId="77777777" w:rsidR="00294021" w:rsidRDefault="00294021" w:rsidP="00BA5CA8">
      <w:pPr>
        <w:jc w:val="right"/>
        <w:rPr>
          <w:rFonts w:ascii="Times New Roman" w:hAnsi="Times New Roman" w:cs="Times New Roman"/>
          <w:color w:val="auto"/>
        </w:rPr>
      </w:pPr>
    </w:p>
    <w:p w14:paraId="33ADB3D0" w14:textId="77777777" w:rsidR="00294021" w:rsidRDefault="00294021" w:rsidP="00BA5CA8">
      <w:pPr>
        <w:jc w:val="right"/>
        <w:rPr>
          <w:rFonts w:ascii="Times New Roman" w:hAnsi="Times New Roman" w:cs="Times New Roman"/>
          <w:color w:val="auto"/>
        </w:rPr>
      </w:pPr>
    </w:p>
    <w:p w14:paraId="29D7F600" w14:textId="77777777" w:rsidR="00294021" w:rsidRDefault="00294021" w:rsidP="00BA5CA8">
      <w:pPr>
        <w:jc w:val="right"/>
        <w:rPr>
          <w:rFonts w:ascii="Times New Roman" w:hAnsi="Times New Roman" w:cs="Times New Roman"/>
          <w:color w:val="auto"/>
        </w:rPr>
      </w:pPr>
    </w:p>
    <w:p w14:paraId="5D0523C2" w14:textId="77777777" w:rsidR="00294021" w:rsidRDefault="00294021" w:rsidP="00BA5CA8">
      <w:pPr>
        <w:jc w:val="right"/>
        <w:rPr>
          <w:rFonts w:ascii="Times New Roman" w:hAnsi="Times New Roman" w:cs="Times New Roman"/>
          <w:color w:val="auto"/>
        </w:rPr>
      </w:pPr>
    </w:p>
    <w:p w14:paraId="2939A770" w14:textId="77777777" w:rsidR="00294021" w:rsidRDefault="00294021" w:rsidP="00BA5CA8">
      <w:pPr>
        <w:jc w:val="right"/>
        <w:rPr>
          <w:rFonts w:ascii="Times New Roman" w:hAnsi="Times New Roman" w:cs="Times New Roman"/>
          <w:color w:val="auto"/>
        </w:rPr>
      </w:pPr>
    </w:p>
    <w:p w14:paraId="23D944FD" w14:textId="77777777" w:rsidR="00294021" w:rsidRDefault="00294021" w:rsidP="00BA5CA8">
      <w:pPr>
        <w:jc w:val="right"/>
        <w:rPr>
          <w:rFonts w:ascii="Times New Roman" w:hAnsi="Times New Roman" w:cs="Times New Roman"/>
          <w:color w:val="auto"/>
        </w:rPr>
      </w:pPr>
    </w:p>
    <w:p w14:paraId="61385475" w14:textId="77777777" w:rsidR="00294021" w:rsidRDefault="00294021" w:rsidP="00BA5CA8">
      <w:pPr>
        <w:jc w:val="right"/>
        <w:rPr>
          <w:rFonts w:ascii="Times New Roman" w:hAnsi="Times New Roman" w:cs="Times New Roman"/>
          <w:color w:val="auto"/>
        </w:rPr>
      </w:pPr>
    </w:p>
    <w:p w14:paraId="490CEF56" w14:textId="77777777" w:rsidR="00294021" w:rsidRDefault="00294021" w:rsidP="00BA5CA8">
      <w:pPr>
        <w:jc w:val="right"/>
        <w:rPr>
          <w:rFonts w:ascii="Times New Roman" w:hAnsi="Times New Roman" w:cs="Times New Roman"/>
          <w:color w:val="auto"/>
        </w:rPr>
      </w:pPr>
    </w:p>
    <w:p w14:paraId="10468020" w14:textId="359ABE24" w:rsidR="00EB3F14" w:rsidRDefault="00EB3F14">
      <w:pPr>
        <w:widowControl/>
        <w:rPr>
          <w:rFonts w:ascii="Times New Roman" w:hAnsi="Times New Roman" w:cs="Times New Roman"/>
          <w:color w:val="auto"/>
        </w:rPr>
      </w:pPr>
      <w:r>
        <w:rPr>
          <w:rFonts w:ascii="Times New Roman" w:hAnsi="Times New Roman" w:cs="Times New Roman"/>
          <w:color w:val="auto"/>
        </w:rPr>
        <w:br w:type="page"/>
      </w:r>
    </w:p>
    <w:p w14:paraId="540EDDAC" w14:textId="77777777"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lastRenderedPageBreak/>
        <w:t xml:space="preserve">Приложение 1 к Положению о членстве </w:t>
      </w:r>
    </w:p>
    <w:p w14:paraId="595AFE14" w14:textId="54E88085"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Ассоциации </w:t>
      </w:r>
      <w:r w:rsidR="00FC0099">
        <w:rPr>
          <w:rFonts w:ascii="Times New Roman" w:hAnsi="Times New Roman" w:cs="Times New Roman"/>
          <w:color w:val="auto"/>
        </w:rPr>
        <w:t xml:space="preserve">саморегулируемая организация  </w:t>
      </w:r>
    </w:p>
    <w:p w14:paraId="12D22301" w14:textId="4ED1168E"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t>«</w:t>
      </w:r>
      <w:r w:rsidR="00F144AD">
        <w:rPr>
          <w:rFonts w:ascii="Times New Roman" w:hAnsi="Times New Roman" w:cs="Times New Roman"/>
          <w:color w:val="auto"/>
        </w:rPr>
        <w:t xml:space="preserve">Костромское </w:t>
      </w:r>
      <w:r w:rsidR="00D20814" w:rsidRPr="00D44966">
        <w:rPr>
          <w:rFonts w:ascii="Times New Roman" w:hAnsi="Times New Roman" w:cs="Times New Roman"/>
          <w:color w:val="auto"/>
        </w:rPr>
        <w:t>Объединение</w:t>
      </w:r>
      <w:r w:rsidRPr="00D44966">
        <w:rPr>
          <w:rFonts w:ascii="Times New Roman" w:hAnsi="Times New Roman" w:cs="Times New Roman"/>
          <w:color w:val="auto"/>
        </w:rPr>
        <w:t xml:space="preserve"> </w:t>
      </w:r>
      <w:r w:rsidR="00F144AD">
        <w:rPr>
          <w:rFonts w:ascii="Times New Roman" w:hAnsi="Times New Roman" w:cs="Times New Roman"/>
          <w:color w:val="auto"/>
        </w:rPr>
        <w:t>Строителей</w:t>
      </w:r>
      <w:r w:rsidRPr="00D44966">
        <w:rPr>
          <w:rFonts w:ascii="Times New Roman" w:hAnsi="Times New Roman" w:cs="Times New Roman"/>
          <w:color w:val="auto"/>
        </w:rPr>
        <w:t>»,</w:t>
      </w:r>
    </w:p>
    <w:p w14:paraId="229599C2" w14:textId="14FB79DB"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в том числе о </w:t>
      </w:r>
      <w:r w:rsidR="00FC0099" w:rsidRPr="00FC0099">
        <w:rPr>
          <w:rFonts w:ascii="Times New Roman" w:hAnsi="Times New Roman" w:cs="Times New Roman"/>
          <w:color w:val="auto"/>
        </w:rPr>
        <w:t xml:space="preserve">требованиях к членам, </w:t>
      </w:r>
      <w:r w:rsidR="00FC0099">
        <w:rPr>
          <w:rFonts w:ascii="Times New Roman" w:hAnsi="Times New Roman" w:cs="Times New Roman"/>
          <w:color w:val="auto"/>
        </w:rPr>
        <w:t xml:space="preserve">о </w:t>
      </w:r>
      <w:r w:rsidRPr="00D44966">
        <w:rPr>
          <w:rFonts w:ascii="Times New Roman" w:hAnsi="Times New Roman" w:cs="Times New Roman"/>
          <w:color w:val="auto"/>
        </w:rPr>
        <w:t>размере,</w:t>
      </w:r>
    </w:p>
    <w:p w14:paraId="60386A63" w14:textId="77777777"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w:t>
      </w:r>
      <w:proofErr w:type="gramStart"/>
      <w:r w:rsidRPr="00D44966">
        <w:rPr>
          <w:rFonts w:ascii="Times New Roman" w:hAnsi="Times New Roman" w:cs="Times New Roman"/>
          <w:color w:val="auto"/>
        </w:rPr>
        <w:t>порядке</w:t>
      </w:r>
      <w:proofErr w:type="gramEnd"/>
      <w:r w:rsidRPr="00D44966">
        <w:rPr>
          <w:rFonts w:ascii="Times New Roman" w:hAnsi="Times New Roman" w:cs="Times New Roman"/>
          <w:color w:val="auto"/>
        </w:rPr>
        <w:t xml:space="preserve"> расчета, а также порядке уплаты </w:t>
      </w:r>
    </w:p>
    <w:p w14:paraId="6F5639AB" w14:textId="77777777" w:rsidR="004C3595" w:rsidRPr="00D44966" w:rsidRDefault="004B6CC5" w:rsidP="00BA5CA8">
      <w:pPr>
        <w:jc w:val="right"/>
        <w:rPr>
          <w:rFonts w:ascii="Times New Roman" w:eastAsia="Times New Roman" w:hAnsi="Times New Roman" w:cs="Times New Roman"/>
          <w:color w:val="auto"/>
        </w:rPr>
      </w:pPr>
      <w:r w:rsidRPr="00D44966">
        <w:rPr>
          <w:rFonts w:ascii="Times New Roman" w:hAnsi="Times New Roman" w:cs="Times New Roman"/>
          <w:color w:val="auto"/>
        </w:rPr>
        <w:t>вступительного взноса, членских взносов</w:t>
      </w:r>
    </w:p>
    <w:p w14:paraId="59EF4FED" w14:textId="77777777" w:rsidR="004C3595" w:rsidRDefault="004C3595" w:rsidP="00BA5CA8">
      <w:pPr>
        <w:jc w:val="right"/>
        <w:rPr>
          <w:rFonts w:ascii="Times New Roman" w:eastAsia="Times New Roman" w:hAnsi="Times New Roman" w:cs="Times New Roman"/>
          <w:color w:val="auto"/>
        </w:rPr>
      </w:pPr>
    </w:p>
    <w:p w14:paraId="256FD931" w14:textId="15F41640" w:rsidR="00FC0099" w:rsidRPr="00D44966" w:rsidRDefault="00FC0099" w:rsidP="00BA5CA8">
      <w:pPr>
        <w:jc w:val="right"/>
        <w:rPr>
          <w:rFonts w:ascii="Times New Roman" w:eastAsia="Times New Roman" w:hAnsi="Times New Roman" w:cs="Times New Roman"/>
          <w:color w:val="auto"/>
        </w:rPr>
      </w:pPr>
      <w:r w:rsidRPr="00FC0099">
        <w:rPr>
          <w:rFonts w:ascii="Times New Roman" w:eastAsia="Times New Roman" w:hAnsi="Times New Roman" w:cs="Times New Roman"/>
          <w:color w:val="auto"/>
        </w:rPr>
        <w:t>Рекомендуемая форма</w:t>
      </w:r>
    </w:p>
    <w:p w14:paraId="4CDA2C36" w14:textId="77777777" w:rsidR="004C3595" w:rsidRPr="00D44966" w:rsidRDefault="004B6CC5" w:rsidP="00BA5CA8">
      <w:pPr>
        <w:spacing w:line="360" w:lineRule="auto"/>
        <w:jc w:val="right"/>
        <w:rPr>
          <w:rFonts w:ascii="Times New Roman" w:hAnsi="Times New Roman" w:cs="Times New Roman"/>
          <w:color w:val="auto"/>
          <w:u w:val="single"/>
        </w:rPr>
      </w:pPr>
      <w:r w:rsidRPr="00D44966">
        <w:rPr>
          <w:rFonts w:ascii="Times New Roman" w:hAnsi="Times New Roman" w:cs="Times New Roman"/>
          <w:color w:val="auto"/>
          <w:u w:val="single"/>
        </w:rPr>
        <w:t>На бланке организации</w:t>
      </w:r>
    </w:p>
    <w:p w14:paraId="68DEE9C8" w14:textId="7C3B8856" w:rsidR="004C3595" w:rsidRPr="00D44966" w:rsidRDefault="004B6CC5" w:rsidP="00BA5CA8">
      <w:pPr>
        <w:spacing w:line="360" w:lineRule="auto"/>
        <w:jc w:val="right"/>
        <w:rPr>
          <w:rFonts w:ascii="Times New Roman" w:hAnsi="Times New Roman" w:cs="Times New Roman"/>
          <w:color w:val="auto"/>
          <w:u w:val="single"/>
        </w:rPr>
      </w:pPr>
      <w:r w:rsidRPr="00D44966">
        <w:rPr>
          <w:rFonts w:ascii="Times New Roman" w:hAnsi="Times New Roman" w:cs="Times New Roman"/>
          <w:color w:val="auto"/>
          <w:u w:val="single"/>
        </w:rPr>
        <w:t xml:space="preserve">с </w:t>
      </w:r>
      <w:r w:rsidR="00D20814" w:rsidRPr="00D44966">
        <w:rPr>
          <w:rFonts w:ascii="Times New Roman" w:hAnsi="Times New Roman" w:cs="Times New Roman"/>
          <w:color w:val="auto"/>
          <w:u w:val="single"/>
        </w:rPr>
        <w:t>указанием исх.</w:t>
      </w:r>
      <w:r w:rsidRPr="00D44966">
        <w:rPr>
          <w:rFonts w:ascii="Times New Roman" w:hAnsi="Times New Roman" w:cs="Times New Roman"/>
          <w:color w:val="auto"/>
          <w:u w:val="single"/>
        </w:rPr>
        <w:t xml:space="preserve"> №  и  даты</w:t>
      </w:r>
    </w:p>
    <w:p w14:paraId="4ABB9983" w14:textId="77777777" w:rsidR="004C3595" w:rsidRPr="00D44966" w:rsidRDefault="004B6CC5" w:rsidP="00BA5CA8">
      <w:pPr>
        <w:spacing w:line="360" w:lineRule="auto"/>
        <w:ind w:left="4960"/>
        <w:jc w:val="both"/>
        <w:rPr>
          <w:rFonts w:ascii="Times New Roman" w:hAnsi="Times New Roman" w:cs="Times New Roman"/>
          <w:color w:val="auto"/>
        </w:rPr>
      </w:pPr>
      <w:r w:rsidRPr="00D44966">
        <w:rPr>
          <w:rFonts w:ascii="Times New Roman" w:hAnsi="Times New Roman" w:cs="Times New Roman"/>
          <w:color w:val="auto"/>
        </w:rPr>
        <w:t xml:space="preserve"> </w:t>
      </w:r>
    </w:p>
    <w:p w14:paraId="19FD1A19" w14:textId="5C3D63C4" w:rsidR="004C3595" w:rsidRPr="00D44966" w:rsidRDefault="004B6CC5" w:rsidP="00373AF8">
      <w:pPr>
        <w:ind w:left="4962"/>
        <w:jc w:val="right"/>
        <w:rPr>
          <w:rFonts w:ascii="Times New Roman" w:hAnsi="Times New Roman" w:cs="Times New Roman"/>
          <w:color w:val="auto"/>
        </w:rPr>
      </w:pPr>
      <w:r w:rsidRPr="00D44966">
        <w:rPr>
          <w:rFonts w:ascii="Times New Roman" w:hAnsi="Times New Roman" w:cs="Times New Roman"/>
          <w:color w:val="auto"/>
        </w:rPr>
        <w:t xml:space="preserve">В Ассоциацию </w:t>
      </w:r>
      <w:r w:rsidR="00D311DB">
        <w:rPr>
          <w:rFonts w:ascii="Times New Roman" w:hAnsi="Times New Roman" w:cs="Times New Roman"/>
          <w:color w:val="auto"/>
        </w:rPr>
        <w:t xml:space="preserve">саморегулируемая организация </w:t>
      </w:r>
      <w:r w:rsidR="00D20814" w:rsidRPr="00D44966">
        <w:rPr>
          <w:rFonts w:ascii="Times New Roman" w:hAnsi="Times New Roman" w:cs="Times New Roman"/>
          <w:color w:val="auto"/>
        </w:rPr>
        <w:t>«</w:t>
      </w:r>
      <w:r w:rsidR="00F144AD">
        <w:rPr>
          <w:rFonts w:ascii="Times New Roman" w:hAnsi="Times New Roman" w:cs="Times New Roman"/>
          <w:color w:val="auto"/>
        </w:rPr>
        <w:t xml:space="preserve">Костромское </w:t>
      </w:r>
      <w:r w:rsidRPr="00D44966">
        <w:rPr>
          <w:rFonts w:ascii="Times New Roman" w:hAnsi="Times New Roman" w:cs="Times New Roman"/>
          <w:color w:val="auto"/>
        </w:rPr>
        <w:t xml:space="preserve">Объединение </w:t>
      </w:r>
      <w:r w:rsidR="00F144AD">
        <w:rPr>
          <w:rFonts w:ascii="Times New Roman" w:hAnsi="Times New Roman" w:cs="Times New Roman"/>
          <w:color w:val="auto"/>
        </w:rPr>
        <w:t>Строителей</w:t>
      </w:r>
      <w:r w:rsidRPr="00D44966">
        <w:rPr>
          <w:rFonts w:ascii="Times New Roman" w:hAnsi="Times New Roman" w:cs="Times New Roman"/>
          <w:color w:val="auto"/>
        </w:rPr>
        <w:t>»</w:t>
      </w:r>
    </w:p>
    <w:p w14:paraId="1DDEECF4" w14:textId="77777777" w:rsidR="004C3595" w:rsidRPr="00D44966" w:rsidRDefault="004B6CC5" w:rsidP="00BA5CA8">
      <w:pPr>
        <w:spacing w:line="360" w:lineRule="auto"/>
        <w:jc w:val="both"/>
        <w:rPr>
          <w:rFonts w:ascii="Times New Roman" w:hAnsi="Times New Roman" w:cs="Times New Roman"/>
          <w:color w:val="auto"/>
        </w:rPr>
      </w:pPr>
      <w:r w:rsidRPr="00D44966">
        <w:rPr>
          <w:rFonts w:ascii="Times New Roman" w:hAnsi="Times New Roman" w:cs="Times New Roman"/>
          <w:color w:val="auto"/>
        </w:rPr>
        <w:t xml:space="preserve"> </w:t>
      </w:r>
    </w:p>
    <w:p w14:paraId="0C350524" w14:textId="77777777" w:rsidR="004C3595" w:rsidRPr="00D44966" w:rsidRDefault="004B6CC5" w:rsidP="00BA5CA8">
      <w:pPr>
        <w:jc w:val="center"/>
        <w:rPr>
          <w:rFonts w:ascii="Times New Roman" w:hAnsi="Times New Roman" w:cs="Times New Roman"/>
          <w:color w:val="auto"/>
        </w:rPr>
      </w:pPr>
      <w:r w:rsidRPr="00D44966">
        <w:rPr>
          <w:rFonts w:ascii="Times New Roman" w:hAnsi="Times New Roman" w:cs="Times New Roman"/>
          <w:b/>
          <w:bCs/>
          <w:color w:val="auto"/>
        </w:rPr>
        <w:t>ЗАЯВЛЕНИЕ</w:t>
      </w:r>
    </w:p>
    <w:p w14:paraId="6912E7E7" w14:textId="77777777" w:rsidR="004C3595" w:rsidRPr="00D44966" w:rsidRDefault="004B6CC5" w:rsidP="00BA5CA8">
      <w:pPr>
        <w:jc w:val="center"/>
        <w:rPr>
          <w:rFonts w:ascii="Times New Roman" w:eastAsia="Times New Roman" w:hAnsi="Times New Roman" w:cs="Times New Roman"/>
          <w:b/>
          <w:bCs/>
          <w:color w:val="auto"/>
        </w:rPr>
      </w:pPr>
      <w:r w:rsidRPr="00D44966">
        <w:rPr>
          <w:rFonts w:ascii="Times New Roman" w:hAnsi="Times New Roman" w:cs="Times New Roman"/>
          <w:b/>
          <w:bCs/>
          <w:color w:val="auto"/>
        </w:rPr>
        <w:t>о приеме в члены саморегулируемой организации</w:t>
      </w:r>
    </w:p>
    <w:p w14:paraId="1557811B" w14:textId="77777777" w:rsidR="004C3595" w:rsidRPr="00D44966" w:rsidRDefault="004C3595" w:rsidP="00BA5CA8">
      <w:pPr>
        <w:jc w:val="center"/>
        <w:rPr>
          <w:rFonts w:ascii="Times New Roman" w:eastAsia="Calibri" w:hAnsi="Times New Roman" w:cs="Times New Roman"/>
          <w:b/>
          <w:bCs/>
          <w:color w:val="auto"/>
        </w:rPr>
      </w:pPr>
    </w:p>
    <w:p w14:paraId="5900A9C5" w14:textId="77777777" w:rsidR="004C3595" w:rsidRPr="00D44966" w:rsidRDefault="004B6CC5" w:rsidP="00BA5CA8">
      <w:pPr>
        <w:pStyle w:val="a9"/>
        <w:spacing w:line="276" w:lineRule="auto"/>
        <w:ind w:firstLine="70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2336" behindDoc="0" locked="0" layoutInCell="1" allowOverlap="1" wp14:anchorId="7CA88B46" wp14:editId="68F3E554">
                <wp:simplePos x="0" y="0"/>
                <wp:positionH relativeFrom="column">
                  <wp:posOffset>1999290</wp:posOffset>
                </wp:positionH>
                <wp:positionV relativeFrom="line">
                  <wp:posOffset>185737</wp:posOffset>
                </wp:positionV>
                <wp:extent cx="3916681" cy="5716"/>
                <wp:effectExtent l="0" t="0" r="0" b="0"/>
                <wp:wrapNone/>
                <wp:docPr id="1073741828" name="officeArt object" descr="Прямая соединительная линия 20"/>
                <wp:cNvGraphicFramePr/>
                <a:graphic xmlns:a="http://schemas.openxmlformats.org/drawingml/2006/main">
                  <a:graphicData uri="http://schemas.microsoft.com/office/word/2010/wordprocessingShape">
                    <wps:wsp>
                      <wps:cNvCnPr/>
                      <wps:spPr>
                        <a:xfrm>
                          <a:off x="0" y="0"/>
                          <a:ext cx="3916681" cy="5716"/>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79C96" id="officeArt object" o:spid="_x0000_s1026" alt="Прямая соединительная линия 20" style="position:absolute;z-index:251662336;visibility:visible;mso-wrap-style:square;mso-wrap-distance-left:0;mso-wrap-distance-top:0;mso-wrap-distance-right:0;mso-wrap-distance-bottom:0;mso-position-horizontal:absolute;mso-position-horizontal-relative:text;mso-position-vertical:absolute;mso-position-vertical-relative:line" from="157.4pt,14.6pt" to="465.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">
                <w10:wrap anchory="line"/>
              </v:line>
            </w:pict>
          </mc:Fallback>
        </mc:AlternateContent>
      </w:r>
      <w:r w:rsidRPr="00D44966">
        <w:rPr>
          <w:rFonts w:ascii="Times New Roman" w:hAnsi="Times New Roman" w:cs="Times New Roman"/>
          <w:color w:val="auto"/>
          <w:sz w:val="24"/>
          <w:szCs w:val="24"/>
        </w:rPr>
        <w:t xml:space="preserve">Юридическое лицо/ИП </w:t>
      </w:r>
    </w:p>
    <w:p w14:paraId="097DD6EB" w14:textId="77777777" w:rsidR="004C3595" w:rsidRPr="00D44966" w:rsidRDefault="004B6CC5" w:rsidP="00BA5CA8">
      <w:pPr>
        <w:pStyle w:val="a9"/>
        <w:ind w:left="1440" w:firstLine="720"/>
        <w:jc w:val="both"/>
        <w:rPr>
          <w:rFonts w:ascii="Times New Roman" w:eastAsia="Times New Roman" w:hAnsi="Times New Roman" w:cs="Times New Roman"/>
          <w:i/>
          <w:iCs/>
          <w:color w:val="auto"/>
          <w:sz w:val="24"/>
          <w:szCs w:val="24"/>
          <w:vertAlign w:val="superscript"/>
        </w:rPr>
      </w:pPr>
      <w:proofErr w:type="gramStart"/>
      <w:r w:rsidRPr="00D44966">
        <w:rPr>
          <w:rFonts w:ascii="Times New Roman" w:hAnsi="Times New Roman" w:cs="Times New Roman"/>
          <w:i/>
          <w:iCs/>
          <w:color w:val="auto"/>
          <w:sz w:val="24"/>
          <w:szCs w:val="24"/>
          <w:vertAlign w:val="superscript"/>
        </w:rPr>
        <w:t>(полное, сокращенное и фирменное наименование, организационно-</w:t>
      </w:r>
      <w:proofErr w:type="gramEnd"/>
    </w:p>
    <w:p w14:paraId="3BAA9B83"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4384" behindDoc="0" locked="0" layoutInCell="1" allowOverlap="1" wp14:anchorId="6FB1ACBE" wp14:editId="0E3CDE14">
                <wp:simplePos x="0" y="0"/>
                <wp:positionH relativeFrom="column">
                  <wp:posOffset>20637</wp:posOffset>
                </wp:positionH>
                <wp:positionV relativeFrom="line">
                  <wp:posOffset>155256</wp:posOffset>
                </wp:positionV>
                <wp:extent cx="5895341" cy="0"/>
                <wp:effectExtent l="0" t="0" r="0" b="0"/>
                <wp:wrapNone/>
                <wp:docPr id="1073741829" name="officeArt object" descr="Прямая соединительная линия 19"/>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CFBFB" id="officeArt object" o:spid="_x0000_s1026" alt="Прямая соединительная линия 19" style="position:absolute;z-index:251664384;visibility:visible;mso-wrap-style:square;mso-wrap-distance-left:0;mso-wrap-distance-top:0;mso-wrap-distance-right:0;mso-wrap-distance-bottom:0;mso-position-horizontal:absolute;mso-position-horizontal-relative:text;mso-position-vertical:absolute;mso-position-vertical-relative:line" from="1.6pt,12.2pt" to="46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">
                <w10:wrap anchory="line"/>
              </v:line>
            </w:pict>
          </mc:Fallback>
        </mc:AlternateContent>
      </w:r>
    </w:p>
    <w:p w14:paraId="1B1CB587" w14:textId="77777777" w:rsidR="004C3595" w:rsidRPr="00D44966" w:rsidRDefault="004B6CC5" w:rsidP="00BA5CA8">
      <w:pPr>
        <w:pStyle w:val="a9"/>
        <w:jc w:val="both"/>
        <w:rPr>
          <w:rFonts w:ascii="Times New Roman" w:eastAsia="Times New Roman" w:hAnsi="Times New Roman" w:cs="Times New Roman"/>
          <w:i/>
          <w:iCs/>
          <w:color w:val="auto"/>
          <w:sz w:val="24"/>
          <w:szCs w:val="24"/>
          <w:vertAlign w:val="superscript"/>
        </w:rPr>
      </w:pPr>
      <w:r w:rsidRPr="00D44966">
        <w:rPr>
          <w:rFonts w:ascii="Times New Roman" w:hAnsi="Times New Roman" w:cs="Times New Roman"/>
          <w:i/>
          <w:iCs/>
          <w:color w:val="auto"/>
          <w:sz w:val="24"/>
          <w:szCs w:val="24"/>
          <w:vertAlign w:val="superscript"/>
        </w:rPr>
        <w:t>правовая форма в соответствии с учредительными документами /</w:t>
      </w:r>
    </w:p>
    <w:p w14:paraId="376CB3B7"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7456" behindDoc="0" locked="0" layoutInCell="1" allowOverlap="1" wp14:anchorId="50204BDA" wp14:editId="020AD8F2">
                <wp:simplePos x="0" y="0"/>
                <wp:positionH relativeFrom="column">
                  <wp:posOffset>20637</wp:posOffset>
                </wp:positionH>
                <wp:positionV relativeFrom="line">
                  <wp:posOffset>155256</wp:posOffset>
                </wp:positionV>
                <wp:extent cx="5895341" cy="0"/>
                <wp:effectExtent l="0" t="0" r="0" b="0"/>
                <wp:wrapNone/>
                <wp:docPr id="1073741830" name="officeArt object" descr="Прямая соединительная линия 18"/>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C58E13" id="officeArt object" o:spid="_x0000_s1026" alt="Прямая соединительная линия 18" style="position:absolute;z-index:251667456;visibility:visible;mso-wrap-style:square;mso-wrap-distance-left:0;mso-wrap-distance-top:0;mso-wrap-distance-right:0;mso-wrap-distance-bottom:0;mso-position-horizontal:absolute;mso-position-horizontal-relative:text;mso-position-vertical:absolute;mso-position-vertical-relative:line" from="1.6pt,12.2pt" to="46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">
                <w10:wrap anchory="line"/>
              </v:line>
            </w:pict>
          </mc:Fallback>
        </mc:AlternateContent>
      </w:r>
    </w:p>
    <w:p w14:paraId="60374BBF" w14:textId="77777777" w:rsidR="004C3595" w:rsidRPr="00D44966" w:rsidRDefault="004B6CC5" w:rsidP="00BA5CA8">
      <w:pPr>
        <w:pStyle w:val="a9"/>
        <w:jc w:val="both"/>
        <w:rPr>
          <w:rFonts w:ascii="Times New Roman" w:eastAsia="Times New Roman" w:hAnsi="Times New Roman" w:cs="Times New Roman"/>
          <w:i/>
          <w:iCs/>
          <w:color w:val="auto"/>
          <w:sz w:val="24"/>
          <w:szCs w:val="24"/>
          <w:vertAlign w:val="superscript"/>
        </w:rPr>
      </w:pPr>
      <w:proofErr w:type="gramStart"/>
      <w:r w:rsidRPr="00D44966">
        <w:rPr>
          <w:rFonts w:ascii="Times New Roman" w:hAnsi="Times New Roman" w:cs="Times New Roman"/>
          <w:i/>
          <w:iCs/>
          <w:color w:val="auto"/>
          <w:sz w:val="24"/>
          <w:szCs w:val="24"/>
          <w:vertAlign w:val="superscript"/>
        </w:rPr>
        <w:t>Фамилия, Имя, Отчество (при наличии) ИП)</w:t>
      </w:r>
      <w:proofErr w:type="gramEnd"/>
    </w:p>
    <w:p w14:paraId="4461B72D" w14:textId="77777777" w:rsidR="004C3595" w:rsidRPr="00D44966" w:rsidRDefault="004B6CC5" w:rsidP="00BA5CA8">
      <w:pPr>
        <w:pStyle w:val="a9"/>
        <w:tabs>
          <w:tab w:val="right" w:pos="9029"/>
        </w:tabs>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3360" behindDoc="0" locked="0" layoutInCell="1" allowOverlap="1" wp14:anchorId="75315ADB" wp14:editId="01778471">
                <wp:simplePos x="0" y="0"/>
                <wp:positionH relativeFrom="column">
                  <wp:posOffset>4628197</wp:posOffset>
                </wp:positionH>
                <wp:positionV relativeFrom="line">
                  <wp:posOffset>159066</wp:posOffset>
                </wp:positionV>
                <wp:extent cx="1287781" cy="0"/>
                <wp:effectExtent l="0" t="0" r="0" b="0"/>
                <wp:wrapNone/>
                <wp:docPr id="1073741831" name="officeArt object" descr="Прямая соединительная линия 17"/>
                <wp:cNvGraphicFramePr/>
                <a:graphic xmlns:a="http://schemas.openxmlformats.org/drawingml/2006/main">
                  <a:graphicData uri="http://schemas.microsoft.com/office/word/2010/wordprocessingShape">
                    <wps:wsp>
                      <wps:cNvCnPr/>
                      <wps:spPr>
                        <a:xfrm>
                          <a:off x="0" y="0"/>
                          <a:ext cx="12877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68E2F" id="officeArt object" o:spid="_x0000_s1026" alt="Прямая соединительная линия 17" style="position:absolute;z-index:251663360;visibility:visible;mso-wrap-style:square;mso-wrap-distance-left:0;mso-wrap-distance-top:0;mso-wrap-distance-right:0;mso-wrap-distance-bottom:0;mso-position-horizontal:absolute;mso-position-horizontal-relative:text;mso-position-vertical:absolute;mso-position-vertical-relative:line" from="364.4pt,12.5pt" to="46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">
                <w10:wrap anchory="line"/>
              </v:line>
            </w:pict>
          </mc:Fallback>
        </mc:AlternateContent>
      </w:r>
      <w:r w:rsidRPr="00D44966">
        <w:rPr>
          <w:rFonts w:ascii="Times New Roman" w:hAnsi="Times New Roman" w:cs="Times New Roman"/>
          <w:color w:val="auto"/>
          <w:sz w:val="24"/>
          <w:szCs w:val="24"/>
        </w:rPr>
        <w:t xml:space="preserve">адрес юридического лица /адрес регистрации по месту жительства ИП </w:t>
      </w:r>
    </w:p>
    <w:p w14:paraId="73BD1C8D" w14:textId="77777777" w:rsidR="004C3595" w:rsidRPr="00D44966" w:rsidRDefault="004B6CC5" w:rsidP="00BA5CA8">
      <w:pPr>
        <w:pStyle w:val="a9"/>
        <w:ind w:left="1440" w:firstLine="720"/>
        <w:jc w:val="both"/>
        <w:rPr>
          <w:rFonts w:ascii="Times New Roman" w:eastAsia="Times New Roman" w:hAnsi="Times New Roman" w:cs="Times New Roman"/>
          <w:i/>
          <w:iCs/>
          <w:color w:val="auto"/>
          <w:sz w:val="24"/>
          <w:szCs w:val="24"/>
          <w:vertAlign w:val="superscript"/>
        </w:rPr>
      </w:pPr>
      <w:r w:rsidRPr="00D44966">
        <w:rPr>
          <w:rFonts w:ascii="Times New Roman" w:hAnsi="Times New Roman" w:cs="Times New Roman"/>
          <w:i/>
          <w:iCs/>
          <w:color w:val="auto"/>
          <w:sz w:val="24"/>
          <w:szCs w:val="24"/>
          <w:vertAlign w:val="superscript"/>
        </w:rPr>
        <w:t xml:space="preserve">                                                                                                     </w:t>
      </w:r>
      <w:proofErr w:type="gramStart"/>
      <w:r w:rsidRPr="00D44966">
        <w:rPr>
          <w:rFonts w:ascii="Times New Roman" w:hAnsi="Times New Roman" w:cs="Times New Roman"/>
          <w:i/>
          <w:iCs/>
          <w:color w:val="auto"/>
          <w:sz w:val="24"/>
          <w:szCs w:val="24"/>
          <w:vertAlign w:val="superscript"/>
        </w:rPr>
        <w:t xml:space="preserve">(полный адрес в соответствии со </w:t>
      </w:r>
      <w:proofErr w:type="gramEnd"/>
    </w:p>
    <w:p w14:paraId="38FD39F2" w14:textId="77777777" w:rsidR="004C3595" w:rsidRPr="00D44966" w:rsidRDefault="004C3595" w:rsidP="00BA5CA8">
      <w:pPr>
        <w:pStyle w:val="a9"/>
        <w:jc w:val="both"/>
        <w:rPr>
          <w:rFonts w:ascii="Times New Roman" w:eastAsia="Times New Roman" w:hAnsi="Times New Roman" w:cs="Times New Roman"/>
          <w:color w:val="auto"/>
          <w:sz w:val="24"/>
          <w:szCs w:val="24"/>
        </w:rPr>
      </w:pPr>
    </w:p>
    <w:p w14:paraId="65A4C1F8" w14:textId="77777777" w:rsidR="004C3595" w:rsidRPr="00D44966" w:rsidRDefault="004B6CC5" w:rsidP="00BA5CA8">
      <w:pPr>
        <w:pStyle w:val="a9"/>
        <w:jc w:val="both"/>
        <w:rPr>
          <w:rFonts w:ascii="Times New Roman" w:eastAsia="Times New Roman" w:hAnsi="Times New Roman" w:cs="Times New Roman"/>
          <w:i/>
          <w:iCs/>
          <w:color w:val="auto"/>
          <w:sz w:val="24"/>
          <w:szCs w:val="24"/>
        </w:rPr>
      </w:pPr>
      <w:r w:rsidRPr="00D44966">
        <w:rPr>
          <w:rFonts w:ascii="Times New Roman" w:eastAsia="Times New Roman" w:hAnsi="Times New Roman" w:cs="Times New Roman"/>
          <w:noProof/>
          <w:color w:val="auto"/>
          <w:sz w:val="24"/>
          <w:szCs w:val="24"/>
        </w:rPr>
        <mc:AlternateContent>
          <mc:Choice Requires="wps">
            <w:drawing>
              <wp:anchor distT="0" distB="0" distL="0" distR="0" simplePos="0" relativeHeight="251665408" behindDoc="0" locked="0" layoutInCell="1" allowOverlap="1" wp14:anchorId="6120976D" wp14:editId="3A5E092A">
                <wp:simplePos x="0" y="0"/>
                <wp:positionH relativeFrom="column">
                  <wp:posOffset>20637</wp:posOffset>
                </wp:positionH>
                <wp:positionV relativeFrom="line">
                  <wp:posOffset>-4763</wp:posOffset>
                </wp:positionV>
                <wp:extent cx="5895341" cy="0"/>
                <wp:effectExtent l="0" t="0" r="0" b="0"/>
                <wp:wrapNone/>
                <wp:docPr id="1073741832" name="officeArt object" descr="Прямая соединительная линия 16"/>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52322E" id="officeArt object" o:spid="_x0000_s1026" alt="Прямая соединительная линия 16" style="position:absolute;z-index:251665408;visibility:visible;mso-wrap-style:square;mso-wrap-distance-left:0;mso-wrap-distance-top:0;mso-wrap-distance-right:0;mso-wrap-distance-bottom:0;mso-position-horizontal:absolute;mso-position-horizontal-relative:text;mso-position-vertical:absolute;mso-position-vertical-relative:line" from="1.6pt,-.4pt" to="46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">
                <w10:wrap anchory="line"/>
              </v:line>
            </w:pict>
          </mc:Fallback>
        </mc:AlternateContent>
      </w:r>
      <w:r w:rsidRPr="00D44966">
        <w:rPr>
          <w:rFonts w:ascii="Times New Roman" w:hAnsi="Times New Roman" w:cs="Times New Roman"/>
          <w:i/>
          <w:iCs/>
          <w:color w:val="auto"/>
          <w:sz w:val="24"/>
          <w:szCs w:val="24"/>
          <w:vertAlign w:val="superscript"/>
        </w:rPr>
        <w:t>сведениями ЕГРЮЛ/ЕГРИП</w:t>
      </w:r>
      <w:r w:rsidRPr="00D44966">
        <w:rPr>
          <w:rFonts w:ascii="Times New Roman" w:hAnsi="Times New Roman" w:cs="Times New Roman"/>
          <w:color w:val="auto"/>
          <w:sz w:val="24"/>
          <w:szCs w:val="24"/>
        </w:rPr>
        <w:t xml:space="preserve"> </w:t>
      </w:r>
      <w:r w:rsidRPr="00D44966">
        <w:rPr>
          <w:rFonts w:ascii="Times New Roman" w:hAnsi="Times New Roman" w:cs="Times New Roman"/>
          <w:i/>
          <w:iCs/>
          <w:color w:val="auto"/>
          <w:sz w:val="24"/>
          <w:szCs w:val="24"/>
          <w:vertAlign w:val="superscript"/>
        </w:rPr>
        <w:t xml:space="preserve"> с указанием почтового индекса)</w:t>
      </w:r>
    </w:p>
    <w:p w14:paraId="7CB224C0"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6432" behindDoc="0" locked="0" layoutInCell="1" allowOverlap="1" wp14:anchorId="44926A06" wp14:editId="3FFA32E2">
                <wp:simplePos x="0" y="0"/>
                <wp:positionH relativeFrom="column">
                  <wp:posOffset>1134427</wp:posOffset>
                </wp:positionH>
                <wp:positionV relativeFrom="line">
                  <wp:posOffset>159701</wp:posOffset>
                </wp:positionV>
                <wp:extent cx="4781551" cy="0"/>
                <wp:effectExtent l="0" t="0" r="0" b="0"/>
                <wp:wrapNone/>
                <wp:docPr id="1073741833" name="officeArt object" descr="Прямая соединительная линия 15"/>
                <wp:cNvGraphicFramePr/>
                <a:graphic xmlns:a="http://schemas.openxmlformats.org/drawingml/2006/main">
                  <a:graphicData uri="http://schemas.microsoft.com/office/word/2010/wordprocessingShape">
                    <wps:wsp>
                      <wps:cNvCnPr/>
                      <wps:spPr>
                        <a:xfrm>
                          <a:off x="0" y="0"/>
                          <a:ext cx="478155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1E2D6" id="officeArt object" o:spid="_x0000_s1026" alt="Прямая соединительная линия 15" style="position:absolute;z-index:251666432;visibility:visible;mso-wrap-style:square;mso-wrap-distance-left:0;mso-wrap-distance-top:0;mso-wrap-distance-right:0;mso-wrap-distance-bottom:0;mso-position-horizontal:absolute;mso-position-horizontal-relative:text;mso-position-vertical:absolute;mso-position-vertical-relative:line" from="89.3pt,12.55pt" to="46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">
                <w10:wrap anchory="line"/>
              </v:line>
            </w:pict>
          </mc:Fallback>
        </mc:AlternateContent>
      </w:r>
      <w:r w:rsidRPr="00D44966">
        <w:rPr>
          <w:rFonts w:ascii="Times New Roman" w:hAnsi="Times New Roman" w:cs="Times New Roman"/>
          <w:color w:val="auto"/>
          <w:sz w:val="24"/>
          <w:szCs w:val="24"/>
        </w:rPr>
        <w:t xml:space="preserve">почтовый адрес </w:t>
      </w:r>
    </w:p>
    <w:p w14:paraId="5938DBE6" w14:textId="77777777" w:rsidR="004C3595" w:rsidRPr="00D44966" w:rsidRDefault="004C3595" w:rsidP="00BA5CA8">
      <w:pPr>
        <w:jc w:val="both"/>
        <w:rPr>
          <w:rFonts w:ascii="Times New Roman" w:eastAsia="Times New Roman" w:hAnsi="Times New Roman" w:cs="Times New Roman"/>
          <w:color w:val="auto"/>
        </w:rPr>
      </w:pPr>
    </w:p>
    <w:p w14:paraId="7558F406" w14:textId="50064461" w:rsidR="004C3595" w:rsidRPr="00D44966" w:rsidRDefault="004B6CC5" w:rsidP="00BA5CA8">
      <w:pPr>
        <w:jc w:val="both"/>
        <w:rPr>
          <w:rFonts w:ascii="Times New Roman" w:hAnsi="Times New Roman" w:cs="Times New Roman"/>
          <w:color w:val="auto"/>
        </w:rPr>
      </w:pPr>
      <w:r w:rsidRPr="00D44966">
        <w:rPr>
          <w:rFonts w:ascii="Times New Roman" w:hAnsi="Times New Roman" w:cs="Times New Roman"/>
          <w:color w:val="auto"/>
        </w:rPr>
        <w:t xml:space="preserve">просит принять в члены в Ассоциации </w:t>
      </w:r>
      <w:r w:rsidR="00FC0099">
        <w:rPr>
          <w:rFonts w:ascii="Times New Roman" w:hAnsi="Times New Roman" w:cs="Times New Roman"/>
          <w:color w:val="auto"/>
        </w:rPr>
        <w:t xml:space="preserve">саморегулируемая организация </w:t>
      </w:r>
      <w:r w:rsidRPr="00D44966">
        <w:rPr>
          <w:rFonts w:ascii="Times New Roman" w:hAnsi="Times New Roman" w:cs="Times New Roman"/>
          <w:color w:val="auto"/>
        </w:rPr>
        <w:t>«</w:t>
      </w:r>
      <w:r w:rsidR="00F144AD">
        <w:rPr>
          <w:rFonts w:ascii="Times New Roman" w:hAnsi="Times New Roman" w:cs="Times New Roman"/>
          <w:color w:val="auto"/>
        </w:rPr>
        <w:t xml:space="preserve">Костромское </w:t>
      </w:r>
      <w:r w:rsidRPr="00D44966">
        <w:rPr>
          <w:rFonts w:ascii="Times New Roman" w:hAnsi="Times New Roman" w:cs="Times New Roman"/>
          <w:color w:val="auto"/>
        </w:rPr>
        <w:t xml:space="preserve">Объединение </w:t>
      </w:r>
      <w:r w:rsidR="00F144AD">
        <w:rPr>
          <w:rFonts w:ascii="Times New Roman" w:hAnsi="Times New Roman" w:cs="Times New Roman"/>
          <w:color w:val="auto"/>
        </w:rPr>
        <w:t>Строителей</w:t>
      </w:r>
      <w:r w:rsidRPr="00D44966">
        <w:rPr>
          <w:rFonts w:ascii="Times New Roman" w:hAnsi="Times New Roman" w:cs="Times New Roman"/>
          <w:color w:val="auto"/>
        </w:rPr>
        <w:t>».</w:t>
      </w:r>
    </w:p>
    <w:p w14:paraId="7096727A" w14:textId="77777777" w:rsidR="004C3595" w:rsidRPr="00D44966" w:rsidRDefault="004C3595" w:rsidP="00BA5CA8">
      <w:pPr>
        <w:ind w:firstLine="709"/>
        <w:jc w:val="both"/>
        <w:rPr>
          <w:rFonts w:ascii="Times New Roman" w:eastAsia="Times New Roman" w:hAnsi="Times New Roman" w:cs="Times New Roman"/>
          <w:color w:val="auto"/>
        </w:rPr>
      </w:pPr>
    </w:p>
    <w:p w14:paraId="56B2AC87" w14:textId="77777777" w:rsidR="004C3595" w:rsidRPr="00D44966" w:rsidRDefault="004B6CC5" w:rsidP="00BA5CA8">
      <w:pPr>
        <w:ind w:firstLine="709"/>
        <w:jc w:val="both"/>
        <w:rPr>
          <w:rFonts w:ascii="Times New Roman" w:hAnsi="Times New Roman" w:cs="Times New Roman"/>
          <w:color w:val="auto"/>
        </w:rPr>
      </w:pPr>
      <w:r w:rsidRPr="00D44966">
        <w:rPr>
          <w:rFonts w:ascii="Times New Roman" w:hAnsi="Times New Roman" w:cs="Times New Roman"/>
          <w:color w:val="auto"/>
        </w:rPr>
        <w:t>Сообщаем следующие сведения, необходимые для внесения в реестр членов Ассоциации:</w:t>
      </w:r>
    </w:p>
    <w:p w14:paraId="1F919AC6"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Идентификационный номер налогоплательщика</w:t>
      </w:r>
    </w:p>
    <w:tbl>
      <w:tblPr>
        <w:tblStyle w:val="TableNormal"/>
        <w:tblW w:w="9348"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0"/>
        <w:gridCol w:w="792"/>
        <w:gridCol w:w="792"/>
        <w:gridCol w:w="793"/>
        <w:gridCol w:w="793"/>
        <w:gridCol w:w="793"/>
        <w:gridCol w:w="793"/>
        <w:gridCol w:w="793"/>
        <w:gridCol w:w="793"/>
        <w:gridCol w:w="793"/>
        <w:gridCol w:w="793"/>
      </w:tblGrid>
      <w:tr w:rsidR="00D44966" w:rsidRPr="00D44966" w14:paraId="0F2AC270" w14:textId="77777777">
        <w:trPr>
          <w:trHeight w:val="310"/>
        </w:trPr>
        <w:tc>
          <w:tcPr>
            <w:tcW w:w="1420" w:type="dxa"/>
            <w:tcBorders>
              <w:top w:val="nil"/>
              <w:left w:val="nil"/>
              <w:bottom w:val="nil"/>
              <w:right w:val="single" w:sz="4" w:space="0" w:color="000000"/>
            </w:tcBorders>
            <w:shd w:val="clear" w:color="auto" w:fill="auto"/>
            <w:tcMar>
              <w:top w:w="80" w:type="dxa"/>
              <w:left w:w="80" w:type="dxa"/>
              <w:bottom w:w="80" w:type="dxa"/>
              <w:right w:w="80" w:type="dxa"/>
            </w:tcMar>
          </w:tcPr>
          <w:p w14:paraId="2FEB6EB4"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ИНН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2C1E2"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4FAC7"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591EA"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8DE2"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EE2B4"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BF7CC"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E0FDE"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3B1C8"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2258"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57E4" w14:textId="77777777" w:rsidR="004C3595" w:rsidRPr="00D44966" w:rsidRDefault="004C3595" w:rsidP="00BA5CA8">
            <w:pPr>
              <w:jc w:val="both"/>
              <w:rPr>
                <w:rFonts w:ascii="Times New Roman" w:hAnsi="Times New Roman" w:cs="Times New Roman"/>
                <w:color w:val="auto"/>
              </w:rPr>
            </w:pPr>
          </w:p>
        </w:tc>
      </w:tr>
    </w:tbl>
    <w:p w14:paraId="7671F8DC"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0D64F647" w14:textId="77777777" w:rsidR="004C3595" w:rsidRPr="00D44966" w:rsidRDefault="004B6CC5" w:rsidP="00BA5CA8">
      <w:pPr>
        <w:spacing w:line="360" w:lineRule="auto"/>
        <w:ind w:firstLine="700"/>
        <w:jc w:val="both"/>
        <w:rPr>
          <w:rFonts w:ascii="Times New Roman" w:hAnsi="Times New Roman" w:cs="Times New Roman"/>
          <w:color w:val="auto"/>
        </w:rPr>
      </w:pPr>
      <w:r w:rsidRPr="00D44966">
        <w:rPr>
          <w:rFonts w:ascii="Times New Roman" w:hAnsi="Times New Roman" w:cs="Times New Roman"/>
          <w:b/>
          <w:bCs/>
          <w:color w:val="auto"/>
        </w:rPr>
        <w:t xml:space="preserve"> </w:t>
      </w:r>
    </w:p>
    <w:p w14:paraId="7548BA10"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Основной государственный регистрационный номер юридического лица</w:t>
      </w:r>
    </w:p>
    <w:tbl>
      <w:tblPr>
        <w:tblStyle w:val="TableNormal"/>
        <w:tblW w:w="8871"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1"/>
        <w:gridCol w:w="631"/>
        <w:gridCol w:w="632"/>
        <w:gridCol w:w="632"/>
        <w:gridCol w:w="632"/>
        <w:gridCol w:w="632"/>
        <w:gridCol w:w="632"/>
        <w:gridCol w:w="632"/>
        <w:gridCol w:w="632"/>
        <w:gridCol w:w="632"/>
        <w:gridCol w:w="632"/>
        <w:gridCol w:w="632"/>
        <w:gridCol w:w="420"/>
        <w:gridCol w:w="709"/>
      </w:tblGrid>
      <w:tr w:rsidR="00D44966" w:rsidRPr="00D44966" w14:paraId="6689AD22" w14:textId="77777777" w:rsidTr="00BA5CA8">
        <w:trPr>
          <w:trHeight w:val="310"/>
        </w:trPr>
        <w:tc>
          <w:tcPr>
            <w:tcW w:w="791" w:type="dxa"/>
            <w:tcBorders>
              <w:top w:val="nil"/>
              <w:left w:val="nil"/>
              <w:bottom w:val="nil"/>
              <w:right w:val="single" w:sz="4" w:space="0" w:color="000000"/>
            </w:tcBorders>
            <w:shd w:val="clear" w:color="auto" w:fill="auto"/>
            <w:tcMar>
              <w:top w:w="80" w:type="dxa"/>
              <w:left w:w="80" w:type="dxa"/>
              <w:bottom w:w="80" w:type="dxa"/>
              <w:right w:w="80" w:type="dxa"/>
            </w:tcMar>
          </w:tcPr>
          <w:p w14:paraId="0216E177"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ОГРН </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44A34"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F7AAB"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D16D"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C4499"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810A"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34634"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9368B"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E63CA"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086F"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B722C" w14:textId="77777777" w:rsidR="004C3595" w:rsidRPr="00D44966" w:rsidRDefault="004C3595" w:rsidP="00BA5CA8">
            <w:pPr>
              <w:jc w:val="both"/>
              <w:rPr>
                <w:rFonts w:ascii="Times New Roman" w:hAnsi="Times New Roman" w:cs="Times New Roman"/>
                <w:color w:val="auto"/>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7F8E4" w14:textId="77777777" w:rsidR="004C3595" w:rsidRPr="00D44966" w:rsidRDefault="004C3595" w:rsidP="00BA5CA8">
            <w:pPr>
              <w:jc w:val="both"/>
              <w:rPr>
                <w:rFonts w:ascii="Times New Roman" w:hAnsi="Times New Roman"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44D25" w14:textId="77777777" w:rsidR="004C3595" w:rsidRPr="00D44966" w:rsidRDefault="004C3595" w:rsidP="00BA5CA8">
            <w:pPr>
              <w:jc w:val="both"/>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06A45" w14:textId="77777777" w:rsidR="004C3595" w:rsidRPr="00D44966" w:rsidRDefault="004C3595" w:rsidP="00BA5CA8">
            <w:pPr>
              <w:jc w:val="both"/>
              <w:rPr>
                <w:rFonts w:ascii="Times New Roman" w:hAnsi="Times New Roman" w:cs="Times New Roman"/>
                <w:color w:val="auto"/>
              </w:rPr>
            </w:pPr>
          </w:p>
        </w:tc>
      </w:tr>
    </w:tbl>
    <w:p w14:paraId="4AC3E9E9"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58F17373" w14:textId="77777777" w:rsidR="004C3595" w:rsidRPr="00D44966" w:rsidRDefault="004B6CC5" w:rsidP="00BA5CA8">
      <w:pPr>
        <w:spacing w:line="360" w:lineRule="auto"/>
        <w:jc w:val="both"/>
        <w:rPr>
          <w:rFonts w:ascii="Times New Roman" w:hAnsi="Times New Roman" w:cs="Times New Roman"/>
          <w:color w:val="auto"/>
        </w:rPr>
      </w:pPr>
      <w:r w:rsidRPr="00D44966">
        <w:rPr>
          <w:rFonts w:ascii="Times New Roman" w:hAnsi="Times New Roman" w:cs="Times New Roman"/>
          <w:b/>
          <w:bCs/>
          <w:color w:val="auto"/>
        </w:rPr>
        <w:t xml:space="preserve">       </w:t>
      </w:r>
      <w:r w:rsidRPr="00D44966">
        <w:rPr>
          <w:rFonts w:ascii="Times New Roman" w:hAnsi="Times New Roman" w:cs="Times New Roman"/>
          <w:b/>
          <w:bCs/>
          <w:color w:val="auto"/>
        </w:rPr>
        <w:tab/>
      </w:r>
    </w:p>
    <w:p w14:paraId="41E6DA85"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Основной государственный регистрационный номер записи о государственной регистрации индивидуального предпринимателя</w:t>
      </w:r>
    </w:p>
    <w:tbl>
      <w:tblPr>
        <w:tblStyle w:val="TableNormal"/>
        <w:tblW w:w="9347"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2"/>
        <w:gridCol w:w="541"/>
        <w:gridCol w:w="541"/>
        <w:gridCol w:w="541"/>
        <w:gridCol w:w="541"/>
        <w:gridCol w:w="541"/>
        <w:gridCol w:w="541"/>
        <w:gridCol w:w="541"/>
        <w:gridCol w:w="541"/>
        <w:gridCol w:w="541"/>
        <w:gridCol w:w="541"/>
        <w:gridCol w:w="541"/>
        <w:gridCol w:w="541"/>
        <w:gridCol w:w="541"/>
        <w:gridCol w:w="541"/>
        <w:gridCol w:w="541"/>
      </w:tblGrid>
      <w:tr w:rsidR="00D44966" w:rsidRPr="00D44966" w14:paraId="530C1A7E" w14:textId="77777777">
        <w:trPr>
          <w:trHeight w:val="310"/>
        </w:trPr>
        <w:tc>
          <w:tcPr>
            <w:tcW w:w="1231" w:type="dxa"/>
            <w:tcBorders>
              <w:top w:val="nil"/>
              <w:left w:val="nil"/>
              <w:bottom w:val="nil"/>
              <w:right w:val="single" w:sz="4" w:space="0" w:color="000000"/>
            </w:tcBorders>
            <w:shd w:val="clear" w:color="auto" w:fill="auto"/>
            <w:tcMar>
              <w:top w:w="80" w:type="dxa"/>
              <w:left w:w="80" w:type="dxa"/>
              <w:bottom w:w="80" w:type="dxa"/>
              <w:right w:w="80" w:type="dxa"/>
            </w:tcMar>
          </w:tcPr>
          <w:p w14:paraId="5059EEB1"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ОГРНИП </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D5FE"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3502"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6F5C"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EE9E7"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EF5A"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1E85"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B174"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8084"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00578"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AB4D"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E9998"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0FFE"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D70D2"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DF132"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ADAE3" w14:textId="77777777" w:rsidR="004C3595" w:rsidRPr="00D44966" w:rsidRDefault="004C3595" w:rsidP="00BA5CA8">
            <w:pPr>
              <w:jc w:val="both"/>
              <w:rPr>
                <w:rFonts w:ascii="Times New Roman" w:hAnsi="Times New Roman" w:cs="Times New Roman"/>
                <w:color w:val="auto"/>
              </w:rPr>
            </w:pPr>
          </w:p>
        </w:tc>
      </w:tr>
    </w:tbl>
    <w:p w14:paraId="1261406C"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37F1313F" w14:textId="77777777" w:rsidR="004C3595" w:rsidRPr="00D44966" w:rsidRDefault="004C3595" w:rsidP="00BA5CA8">
      <w:pPr>
        <w:spacing w:line="360" w:lineRule="auto"/>
        <w:ind w:left="700"/>
        <w:jc w:val="both"/>
        <w:rPr>
          <w:rFonts w:ascii="Times New Roman" w:eastAsia="Times New Roman" w:hAnsi="Times New Roman" w:cs="Times New Roman"/>
          <w:b/>
          <w:bCs/>
          <w:color w:val="auto"/>
        </w:rPr>
      </w:pPr>
    </w:p>
    <w:p w14:paraId="3AFB18B3" w14:textId="77777777" w:rsidR="004C3595" w:rsidRPr="00D44966" w:rsidRDefault="004B6CC5" w:rsidP="00BA5CA8">
      <w:pPr>
        <w:pStyle w:val="a9"/>
        <w:tabs>
          <w:tab w:val="left" w:pos="4678"/>
        </w:tabs>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69504" behindDoc="0" locked="0" layoutInCell="1" allowOverlap="1" wp14:anchorId="7C7EE59C" wp14:editId="2B3B85E3">
                <wp:simplePos x="0" y="0"/>
                <wp:positionH relativeFrom="column">
                  <wp:posOffset>3440112</wp:posOffset>
                </wp:positionH>
                <wp:positionV relativeFrom="line">
                  <wp:posOffset>172401</wp:posOffset>
                </wp:positionV>
                <wp:extent cx="1983105" cy="0"/>
                <wp:effectExtent l="0" t="0" r="0" b="0"/>
                <wp:wrapNone/>
                <wp:docPr id="1073741834" name="officeArt object" descr="Прямая соединительная линия 14"/>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989B2" id="officeArt object" o:spid="_x0000_s1026" alt="Прямая соединительная линия 14" style="position:absolute;z-index:251669504;visibility:visible;mso-wrap-style:square;mso-wrap-distance-left:0;mso-wrap-distance-top:0;mso-wrap-distance-right:0;mso-wrap-distance-bottom:0;mso-position-horizontal:absolute;mso-position-horizontal-relative:text;mso-position-vertical:absolute;mso-position-vertical-relative:line" from="270.85pt,13.55pt" to="42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">
                <w10:wrap anchory="line"/>
              </v:line>
            </w:pict>
          </mc:Fallback>
        </mc:AlternateContent>
      </w:r>
      <w:r w:rsidRPr="00D44966">
        <w:rPr>
          <w:rFonts w:ascii="Times New Roman" w:hAnsi="Times New Roman" w:cs="Times New Roman"/>
          <w:noProof/>
          <w:color w:val="auto"/>
          <w:sz w:val="24"/>
          <w:szCs w:val="24"/>
        </w:rPr>
        <mc:AlternateContent>
          <mc:Choice Requires="wps">
            <w:drawing>
              <wp:anchor distT="0" distB="0" distL="0" distR="0" simplePos="0" relativeHeight="251668480" behindDoc="0" locked="0" layoutInCell="1" allowOverlap="1" wp14:anchorId="258C24D1" wp14:editId="0C6D271E">
                <wp:simplePos x="0" y="0"/>
                <wp:positionH relativeFrom="column">
                  <wp:posOffset>649287</wp:posOffset>
                </wp:positionH>
                <wp:positionV relativeFrom="line">
                  <wp:posOffset>172401</wp:posOffset>
                </wp:positionV>
                <wp:extent cx="1983105" cy="0"/>
                <wp:effectExtent l="0" t="0" r="0" b="0"/>
                <wp:wrapNone/>
                <wp:docPr id="1073741835" name="officeArt object" descr="Прямая соединительная линия 13"/>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86046" id="officeArt object" o:spid="_x0000_s1026" alt="Прямая соединительная линия 13" style="position:absolute;z-index:251668480;visibility:visible;mso-wrap-style:square;mso-wrap-distance-left:0;mso-wrap-distance-top:0;mso-wrap-distance-right:0;mso-wrap-distance-bottom:0;mso-position-horizontal:absolute;mso-position-horizontal-relative:text;mso-position-vertical:absolute;mso-position-vertical-relative:line" from="51.1pt,13.55pt" to="20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 xml:space="preserve">Телефон: </w:t>
      </w:r>
      <w:r w:rsidRPr="00D44966">
        <w:rPr>
          <w:rFonts w:ascii="Times New Roman" w:hAnsi="Times New Roman" w:cs="Times New Roman"/>
          <w:color w:val="auto"/>
          <w:sz w:val="24"/>
          <w:szCs w:val="24"/>
        </w:rPr>
        <w:tab/>
        <w:t xml:space="preserve">Факс: </w:t>
      </w:r>
    </w:p>
    <w:p w14:paraId="4DEF6A8F" w14:textId="77777777" w:rsidR="004C3595" w:rsidRPr="00D44966" w:rsidRDefault="004B6CC5" w:rsidP="00BA5CA8">
      <w:pPr>
        <w:pStyle w:val="a9"/>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0528" behindDoc="0" locked="0" layoutInCell="1" allowOverlap="1" wp14:anchorId="52825E6C" wp14:editId="6E6D3BBC">
                <wp:simplePos x="0" y="0"/>
                <wp:positionH relativeFrom="column">
                  <wp:posOffset>1811337</wp:posOffset>
                </wp:positionH>
                <wp:positionV relativeFrom="line">
                  <wp:posOffset>193991</wp:posOffset>
                </wp:positionV>
                <wp:extent cx="1983105" cy="0"/>
                <wp:effectExtent l="0" t="0" r="0" b="0"/>
                <wp:wrapNone/>
                <wp:docPr id="1073741836" name="officeArt object" descr="Прямая соединительная линия 12"/>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07A50" id="officeArt object" o:spid="_x0000_s1026" alt="Прямая соединительная линия 12" style="position:absolute;z-index:251670528;visibility:visible;mso-wrap-style:square;mso-wrap-distance-left:0;mso-wrap-distance-top:0;mso-wrap-distance-right:0;mso-wrap-distance-bottom:0;mso-position-horizontal:absolute;mso-position-horizontal-relative:text;mso-position-vertical:absolute;mso-position-vertical-relative:line" from="142.6pt,15.25pt" to="298.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Адрес электронной почты (</w:t>
      </w:r>
      <w:r w:rsidRPr="00D44966">
        <w:rPr>
          <w:rFonts w:ascii="Times New Roman" w:hAnsi="Times New Roman" w:cs="Times New Roman"/>
          <w:color w:val="auto"/>
          <w:sz w:val="24"/>
          <w:szCs w:val="24"/>
          <w:lang w:val="en-US"/>
        </w:rPr>
        <w:t>e</w:t>
      </w:r>
      <w:r w:rsidRPr="00D44966">
        <w:rPr>
          <w:rFonts w:ascii="Times New Roman" w:hAnsi="Times New Roman" w:cs="Times New Roman"/>
          <w:color w:val="auto"/>
          <w:sz w:val="24"/>
          <w:szCs w:val="24"/>
        </w:rPr>
        <w:t>-</w:t>
      </w:r>
      <w:r w:rsidRPr="00D44966">
        <w:rPr>
          <w:rFonts w:ascii="Times New Roman" w:hAnsi="Times New Roman" w:cs="Times New Roman"/>
          <w:color w:val="auto"/>
          <w:sz w:val="24"/>
          <w:szCs w:val="24"/>
          <w:lang w:val="en-US"/>
        </w:rPr>
        <w:t>mail</w:t>
      </w:r>
      <w:r w:rsidRPr="00D44966">
        <w:rPr>
          <w:rFonts w:ascii="Times New Roman" w:hAnsi="Times New Roman" w:cs="Times New Roman"/>
          <w:color w:val="auto"/>
          <w:sz w:val="24"/>
          <w:szCs w:val="24"/>
        </w:rPr>
        <w:t xml:space="preserve">): </w:t>
      </w:r>
    </w:p>
    <w:p w14:paraId="74D7E07D" w14:textId="77777777" w:rsidR="004C3595" w:rsidRPr="00D44966" w:rsidRDefault="004B6CC5" w:rsidP="00BA5CA8">
      <w:pPr>
        <w:pStyle w:val="a9"/>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1552" behindDoc="0" locked="0" layoutInCell="1" allowOverlap="1" wp14:anchorId="6F9987B7" wp14:editId="6FF87163">
                <wp:simplePos x="0" y="0"/>
                <wp:positionH relativeFrom="column">
                  <wp:posOffset>2011362</wp:posOffset>
                </wp:positionH>
                <wp:positionV relativeFrom="line">
                  <wp:posOffset>197801</wp:posOffset>
                </wp:positionV>
                <wp:extent cx="1983105" cy="0"/>
                <wp:effectExtent l="0" t="0" r="0" b="0"/>
                <wp:wrapNone/>
                <wp:docPr id="1073741837" name="officeArt object" descr="Прямая соединительная линия 11"/>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FE664" id="officeArt object" o:spid="_x0000_s1026" alt="Прямая соединительная линия 11" style="position:absolute;z-index:251671552;visibility:visible;mso-wrap-style:square;mso-wrap-distance-left:0;mso-wrap-distance-top:0;mso-wrap-distance-right:0;mso-wrap-distance-bottom:0;mso-position-horizontal:absolute;mso-position-horizontal-relative:text;mso-position-vertical:absolute;mso-position-vertical-relative:line" from="158.35pt,15.55pt" to="3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Адрес сайта в сети Интернет:</w:t>
      </w:r>
    </w:p>
    <w:p w14:paraId="6A0F6CA5" w14:textId="77777777" w:rsidR="00F144AD" w:rsidRPr="00F144AD" w:rsidRDefault="00F144AD" w:rsidP="00F144AD">
      <w:pPr>
        <w:widowControl/>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eastAsia="Times New Roman" w:hAnsi="Times New Roman" w:cs="Times New Roman"/>
          <w:color w:val="auto"/>
          <w:sz w:val="22"/>
          <w:szCs w:val="22"/>
          <w:bdr w:val="none" w:sz="0" w:space="0" w:color="auto"/>
        </w:rPr>
      </w:pPr>
      <w:r w:rsidRPr="00F144AD">
        <w:rPr>
          <w:rFonts w:ascii="Times New Roman" w:eastAsia="Times New Roman" w:hAnsi="Times New Roman" w:cs="Times New Roman"/>
          <w:color w:val="auto"/>
          <w:sz w:val="22"/>
          <w:szCs w:val="22"/>
          <w:bdr w:val="none" w:sz="0" w:space="0" w:color="auto"/>
        </w:rPr>
        <w:t xml:space="preserve">Настоящим уведомляем о принятом решении осуществлять строительство, реконструкцию, капитальный ремонт, снос объектов капитального строительства, стоимость которого по одному договору составляет:  </w:t>
      </w:r>
    </w:p>
    <w:p w14:paraId="109267B4" w14:textId="77777777" w:rsidR="004C3595" w:rsidRPr="00D44966" w:rsidRDefault="004C3595" w:rsidP="00BA5CA8">
      <w:pPr>
        <w:jc w:val="both"/>
        <w:rPr>
          <w:rFonts w:ascii="Times New Roman" w:hAnsi="Times New Roman" w:cs="Times New Roman"/>
          <w:color w:val="auto"/>
        </w:rPr>
      </w:pPr>
    </w:p>
    <w:p w14:paraId="12BBFB42" w14:textId="77777777" w:rsidR="00F144AD" w:rsidRPr="00D44966" w:rsidRDefault="004B6CC5" w:rsidP="00BA5CA8">
      <w:pPr>
        <w:jc w:val="both"/>
        <w:rPr>
          <w:rFonts w:ascii="Times New Roman" w:hAnsi="Times New Roman" w:cs="Times New Roman"/>
          <w:color w:val="auto"/>
        </w:rPr>
      </w:pPr>
      <w:r w:rsidRPr="00D44966">
        <w:rPr>
          <w:rFonts w:ascii="Times New Roman" w:hAnsi="Times New Roman" w:cs="Times New Roman"/>
          <w:b/>
          <w:bCs/>
          <w:color w:val="auto"/>
        </w:rPr>
        <w:t xml:space="preserve"> </w:t>
      </w:r>
    </w:p>
    <w:tbl>
      <w:tblPr>
        <w:tblW w:w="9782"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32"/>
        <w:gridCol w:w="2694"/>
        <w:gridCol w:w="2976"/>
        <w:gridCol w:w="1980"/>
      </w:tblGrid>
      <w:tr w:rsidR="00F144AD" w:rsidRPr="00CB3370" w14:paraId="47821BD7" w14:textId="77777777" w:rsidTr="00F144AD">
        <w:trPr>
          <w:trHeight w:val="86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2BC7C" w14:textId="77777777" w:rsidR="00F144AD" w:rsidRPr="00CB3370" w:rsidRDefault="00F144AD" w:rsidP="00F144AD">
            <w:pPr>
              <w:pStyle w:val="a9"/>
              <w:rPr>
                <w:rFonts w:ascii="Times New Roman" w:hAnsi="Times New Roman" w:cs="Times New Roman"/>
              </w:rPr>
            </w:pPr>
            <w:r w:rsidRPr="00CB3370">
              <w:rPr>
                <w:rStyle w:val="Af0"/>
                <w:rFonts w:ascii="Times New Roman" w:hAnsi="Times New Roman" w:cs="Times New Roman"/>
              </w:rPr>
              <w:t>Уровни ответственности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CFE7E" w14:textId="4BE3A66B" w:rsidR="00F144AD" w:rsidRPr="00CB3370" w:rsidRDefault="00F144AD" w:rsidP="00F144AD">
            <w:pPr>
              <w:pStyle w:val="a9"/>
              <w:rPr>
                <w:rFonts w:ascii="Times New Roman" w:hAnsi="Times New Roman" w:cs="Times New Roman"/>
              </w:rPr>
            </w:pPr>
            <w:r w:rsidRPr="00CB3370">
              <w:rPr>
                <w:rStyle w:val="Af0"/>
                <w:rFonts w:ascii="Times New Roman" w:hAnsi="Times New Roman" w:cs="Times New Roman"/>
              </w:rPr>
              <w:t>Стоимость работ по одному договору, в рублях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C10E5" w14:textId="77777777" w:rsidR="00F144AD" w:rsidRPr="00CB3370" w:rsidRDefault="00F144AD" w:rsidP="00F144AD">
            <w:pPr>
              <w:pStyle w:val="a9"/>
              <w:rPr>
                <w:rFonts w:ascii="Times New Roman" w:hAnsi="Times New Roman" w:cs="Times New Roman"/>
              </w:rPr>
            </w:pPr>
            <w:r w:rsidRPr="00CB3370">
              <w:rPr>
                <w:rStyle w:val="Af0"/>
                <w:rFonts w:ascii="Times New Roman" w:hAnsi="Times New Roman" w:cs="Times New Roman"/>
              </w:rPr>
              <w:t>Размер взноса в Компенсационный фонд возмещения вреда, в рублях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11B53" w14:textId="77777777" w:rsidR="00F144AD" w:rsidRPr="00CB3370" w:rsidRDefault="00F144AD" w:rsidP="00F144AD">
            <w:pPr>
              <w:pStyle w:val="a9"/>
              <w:rPr>
                <w:rFonts w:ascii="Times New Roman" w:hAnsi="Times New Roman" w:cs="Times New Roman"/>
              </w:rPr>
            </w:pPr>
            <w:r w:rsidRPr="00CB3370">
              <w:rPr>
                <w:rStyle w:val="Af0"/>
                <w:rFonts w:ascii="Times New Roman" w:hAnsi="Times New Roman" w:cs="Times New Roman"/>
              </w:rPr>
              <w:t>Необходимый уровень (отметить знаком «</w:t>
            </w:r>
            <w:r w:rsidRPr="00CB3370">
              <w:rPr>
                <w:rStyle w:val="Af0"/>
                <w:rFonts w:ascii="Times New Roman" w:hAnsi="Times New Roman" w:cs="Times New Roman"/>
                <w:lang w:val="en-US"/>
              </w:rPr>
              <w:t>V</w:t>
            </w:r>
            <w:r w:rsidRPr="00CB3370">
              <w:rPr>
                <w:rStyle w:val="Af0"/>
                <w:rFonts w:ascii="Times New Roman" w:hAnsi="Times New Roman" w:cs="Times New Roman"/>
              </w:rPr>
              <w:t>»)</w:t>
            </w:r>
          </w:p>
        </w:tc>
      </w:tr>
      <w:tr w:rsidR="00F144AD" w:rsidRPr="00CB3370" w14:paraId="06982B23" w14:textId="77777777" w:rsidTr="00F144AD">
        <w:trPr>
          <w:trHeight w:val="6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2D507"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Первый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36A27"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не превышает              60 миллионов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C1044" w14:textId="77777777" w:rsidR="00F144AD" w:rsidRPr="00CB3370" w:rsidRDefault="00F144AD" w:rsidP="002D6063">
            <w:pPr>
              <w:pStyle w:val="a9"/>
              <w:ind w:firstLine="567"/>
              <w:jc w:val="center"/>
              <w:rPr>
                <w:rStyle w:val="Af0"/>
                <w:rFonts w:ascii="Times New Roman" w:eastAsia="Times New Roman" w:hAnsi="Times New Roman" w:cs="Times New Roman"/>
                <w:sz w:val="22"/>
                <w:szCs w:val="22"/>
              </w:rPr>
            </w:pPr>
          </w:p>
          <w:p w14:paraId="4438E017"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100 000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99A10" w14:textId="77777777" w:rsidR="00F144AD" w:rsidRPr="00CB3370" w:rsidRDefault="00F144AD" w:rsidP="002D6063">
            <w:pPr>
              <w:ind w:firstLine="567"/>
              <w:rPr>
                <w:rFonts w:ascii="Times New Roman" w:hAnsi="Times New Roman"/>
                <w:szCs w:val="22"/>
              </w:rPr>
            </w:pPr>
          </w:p>
        </w:tc>
      </w:tr>
      <w:tr w:rsidR="00F144AD" w:rsidRPr="00CB3370" w14:paraId="4879D3C0" w14:textId="77777777" w:rsidTr="00F144AD">
        <w:trPr>
          <w:trHeight w:val="6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B9098"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Второй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6D782"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 xml:space="preserve">не превышает         </w:t>
            </w:r>
            <w:r w:rsidRPr="00CB3370">
              <w:rPr>
                <w:rStyle w:val="Af0"/>
                <w:rFonts w:ascii="Times New Roman" w:hAnsi="Times New Roman" w:cs="Times New Roman"/>
                <w:sz w:val="22"/>
                <w:szCs w:val="22"/>
              </w:rPr>
              <w:br/>
              <w:t>500 миллионов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66A38"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500 000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5D7F0" w14:textId="77777777" w:rsidR="00F144AD" w:rsidRPr="00CB3370" w:rsidRDefault="00F144AD" w:rsidP="002D6063">
            <w:pPr>
              <w:ind w:firstLine="567"/>
              <w:rPr>
                <w:rFonts w:ascii="Times New Roman" w:hAnsi="Times New Roman"/>
                <w:szCs w:val="22"/>
              </w:rPr>
            </w:pPr>
          </w:p>
        </w:tc>
      </w:tr>
      <w:tr w:rsidR="00F144AD" w:rsidRPr="00CB3370" w14:paraId="11E5EDCD" w14:textId="77777777" w:rsidTr="00F144AD">
        <w:trPr>
          <w:trHeight w:val="6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D441F"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Третий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B04CB"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 xml:space="preserve">не превышает        </w:t>
            </w:r>
            <w:r w:rsidRPr="00CB3370">
              <w:rPr>
                <w:rStyle w:val="Af0"/>
                <w:rFonts w:ascii="Times New Roman" w:hAnsi="Times New Roman" w:cs="Times New Roman"/>
                <w:sz w:val="22"/>
                <w:szCs w:val="22"/>
              </w:rPr>
              <w:br/>
              <w:t>3 миллиарда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3CE0B"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1 500 000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3DDC" w14:textId="77777777" w:rsidR="00F144AD" w:rsidRPr="00CB3370" w:rsidRDefault="00F144AD" w:rsidP="002D6063">
            <w:pPr>
              <w:ind w:firstLine="567"/>
              <w:rPr>
                <w:rFonts w:ascii="Times New Roman" w:hAnsi="Times New Roman"/>
                <w:szCs w:val="22"/>
              </w:rPr>
            </w:pPr>
          </w:p>
        </w:tc>
      </w:tr>
      <w:tr w:rsidR="00F144AD" w:rsidRPr="00CB3370" w14:paraId="59DB18DE" w14:textId="77777777" w:rsidTr="00F144AD">
        <w:trPr>
          <w:trHeight w:val="6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092E3"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Четвертый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FD7E6"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 xml:space="preserve">не превышает     </w:t>
            </w:r>
            <w:r w:rsidRPr="00CB3370">
              <w:rPr>
                <w:rStyle w:val="Af0"/>
                <w:rFonts w:ascii="Times New Roman" w:hAnsi="Times New Roman" w:cs="Times New Roman"/>
                <w:sz w:val="22"/>
                <w:szCs w:val="22"/>
              </w:rPr>
              <w:br/>
              <w:t>10 миллиардов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A4654"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2 000 000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8F20F" w14:textId="77777777" w:rsidR="00F144AD" w:rsidRPr="00CB3370" w:rsidRDefault="00F144AD" w:rsidP="002D6063">
            <w:pPr>
              <w:ind w:firstLine="567"/>
              <w:rPr>
                <w:rFonts w:ascii="Times New Roman" w:hAnsi="Times New Roman"/>
                <w:szCs w:val="22"/>
              </w:rPr>
            </w:pPr>
          </w:p>
        </w:tc>
      </w:tr>
      <w:tr w:rsidR="00F144AD" w:rsidRPr="00CB3370" w14:paraId="5CDF9D91" w14:textId="77777777" w:rsidTr="00F144AD">
        <w:trPr>
          <w:trHeight w:val="3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5DA4F"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Пятый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4E47D"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10 миллиардов и более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E5672"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5 000 000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70E63" w14:textId="77777777" w:rsidR="00F144AD" w:rsidRPr="00CB3370" w:rsidRDefault="00F144AD" w:rsidP="002D6063">
            <w:pPr>
              <w:ind w:firstLine="567"/>
              <w:rPr>
                <w:rFonts w:ascii="Times New Roman" w:hAnsi="Times New Roman"/>
                <w:szCs w:val="22"/>
              </w:rPr>
            </w:pPr>
          </w:p>
        </w:tc>
      </w:tr>
      <w:tr w:rsidR="00F144AD" w:rsidRPr="00CB3370" w14:paraId="0F4B03F6" w14:textId="77777777" w:rsidTr="00F144AD">
        <w:trPr>
          <w:trHeight w:val="31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CA6F6" w14:textId="77777777" w:rsidR="00F144AD" w:rsidRPr="00CB3370" w:rsidRDefault="00F144AD" w:rsidP="002D6063">
            <w:pPr>
              <w:pStyle w:val="a9"/>
              <w:ind w:firstLine="567"/>
              <w:jc w:val="center"/>
              <w:rPr>
                <w:rStyle w:val="Af0"/>
                <w:rFonts w:ascii="Times New Roman" w:hAnsi="Times New Roman" w:cs="Times New Roman"/>
                <w:sz w:val="22"/>
                <w:szCs w:val="22"/>
              </w:rPr>
            </w:pPr>
            <w:r w:rsidRPr="00CB3370">
              <w:rPr>
                <w:rStyle w:val="Af0"/>
                <w:rFonts w:ascii="Times New Roman" w:hAnsi="Times New Roman" w:cs="Times New Roman"/>
                <w:sz w:val="22"/>
                <w:szCs w:val="22"/>
              </w:rPr>
              <w:t xml:space="preserve">Простой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DD255" w14:textId="77777777" w:rsidR="00F144AD" w:rsidRPr="00CB3370" w:rsidRDefault="00F144AD" w:rsidP="002D6063">
            <w:pPr>
              <w:pStyle w:val="a9"/>
              <w:ind w:firstLine="567"/>
              <w:jc w:val="center"/>
              <w:rPr>
                <w:rStyle w:val="Af0"/>
                <w:rFonts w:ascii="Times New Roman" w:hAnsi="Times New Roman" w:cs="Times New Roman"/>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ACBBD" w14:textId="77777777" w:rsidR="00F144AD" w:rsidRPr="00CB3370" w:rsidRDefault="00F144AD" w:rsidP="002D6063">
            <w:pPr>
              <w:pStyle w:val="a9"/>
              <w:ind w:firstLine="567"/>
              <w:jc w:val="center"/>
              <w:rPr>
                <w:rStyle w:val="Af0"/>
                <w:rFonts w:ascii="Times New Roman" w:hAnsi="Times New Roman" w:cs="Times New Roman"/>
                <w:sz w:val="22"/>
                <w:szCs w:val="22"/>
              </w:rPr>
            </w:pPr>
            <w:r w:rsidRPr="00CB3370">
              <w:rPr>
                <w:rStyle w:val="Af0"/>
                <w:rFonts w:ascii="Times New Roman" w:hAnsi="Times New Roman" w:cs="Times New Roman"/>
                <w:sz w:val="22"/>
                <w:szCs w:val="22"/>
              </w:rPr>
              <w:t>100 000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6E8BB" w14:textId="77777777" w:rsidR="00F144AD" w:rsidRPr="00CB3370" w:rsidRDefault="00F144AD" w:rsidP="002D6063">
            <w:pPr>
              <w:ind w:firstLine="567"/>
              <w:rPr>
                <w:rFonts w:ascii="Times New Roman" w:hAnsi="Times New Roman"/>
                <w:szCs w:val="22"/>
              </w:rPr>
            </w:pPr>
          </w:p>
        </w:tc>
      </w:tr>
    </w:tbl>
    <w:p w14:paraId="5BA128B9" w14:textId="2AAEE60B" w:rsidR="004C3595" w:rsidRPr="00D44966" w:rsidRDefault="004C3595" w:rsidP="00BA5CA8">
      <w:pPr>
        <w:jc w:val="both"/>
        <w:rPr>
          <w:rFonts w:ascii="Times New Roman" w:hAnsi="Times New Roman" w:cs="Times New Roman"/>
          <w:color w:val="auto"/>
        </w:rPr>
      </w:pPr>
    </w:p>
    <w:p w14:paraId="416BF18C" w14:textId="77777777" w:rsidR="00F144AD" w:rsidRPr="00CB3370" w:rsidRDefault="00F144AD" w:rsidP="00F144AD">
      <w:pPr>
        <w:ind w:firstLine="567"/>
        <w:jc w:val="both"/>
        <w:rPr>
          <w:rStyle w:val="Af0"/>
          <w:rFonts w:ascii="Times New Roman" w:hAnsi="Times New Roman"/>
          <w:szCs w:val="22"/>
        </w:rPr>
      </w:pPr>
      <w:r w:rsidRPr="00CB3370">
        <w:rPr>
          <w:rStyle w:val="Af0"/>
          <w:rFonts w:ascii="Times New Roman" w:hAnsi="Times New Roman"/>
          <w:szCs w:val="22"/>
        </w:rPr>
        <w:t>Настоящим заявляем о намерении принимать участие в заключени</w:t>
      </w:r>
      <w:proofErr w:type="gramStart"/>
      <w:r w:rsidRPr="00CB3370">
        <w:rPr>
          <w:rStyle w:val="Af0"/>
          <w:rFonts w:ascii="Times New Roman" w:hAnsi="Times New Roman"/>
          <w:szCs w:val="22"/>
        </w:rPr>
        <w:t>и</w:t>
      </w:r>
      <w:proofErr w:type="gramEnd"/>
      <w:r w:rsidRPr="00CB3370">
        <w:rPr>
          <w:rStyle w:val="Af0"/>
          <w:rFonts w:ascii="Times New Roman" w:hAnsi="Times New Roman"/>
          <w:szCs w:val="22"/>
        </w:rPr>
        <w:t xml:space="preserve">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14:paraId="46744194" w14:textId="77777777" w:rsidR="004C3595" w:rsidRPr="00D44966" w:rsidRDefault="004B6CC5" w:rsidP="00BA5CA8">
      <w:pPr>
        <w:spacing w:line="312" w:lineRule="auto"/>
        <w:ind w:firstLine="700"/>
        <w:jc w:val="both"/>
        <w:rPr>
          <w:rFonts w:ascii="Times New Roman" w:hAnsi="Times New Roman" w:cs="Times New Roman"/>
          <w:color w:val="auto"/>
        </w:rPr>
      </w:pPr>
      <w:r w:rsidRPr="00D44966">
        <w:rPr>
          <w:rFonts w:ascii="Times New Roman" w:hAnsi="Times New Roman" w:cs="Times New Roman"/>
          <w:b/>
          <w:bCs/>
          <w:color w:val="auto"/>
          <w:u w:val="single"/>
        </w:rPr>
        <w:t>ДА/НЕТ</w:t>
      </w:r>
      <w:r w:rsidRPr="00D44966">
        <w:rPr>
          <w:rFonts w:ascii="Times New Roman" w:hAnsi="Times New Roman" w:cs="Times New Roman"/>
          <w:color w:val="auto"/>
        </w:rPr>
        <w:t xml:space="preserve"> (ненужное зачеркнуть)</w:t>
      </w:r>
    </w:p>
    <w:tbl>
      <w:tblPr>
        <w:tblW w:w="9782"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32"/>
        <w:gridCol w:w="2977"/>
        <w:gridCol w:w="2693"/>
        <w:gridCol w:w="1980"/>
      </w:tblGrid>
      <w:tr w:rsidR="00F144AD" w:rsidRPr="00CB3370" w14:paraId="7D72FD20" w14:textId="77777777" w:rsidTr="00F144AD">
        <w:trPr>
          <w:trHeight w:val="79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6EFFD" w14:textId="77777777" w:rsidR="00F144AD" w:rsidRPr="00CB3370" w:rsidRDefault="00F144AD" w:rsidP="00F144AD">
            <w:pPr>
              <w:pStyle w:val="a9"/>
              <w:rPr>
                <w:rFonts w:ascii="Times New Roman" w:hAnsi="Times New Roman" w:cs="Times New Roman"/>
                <w:sz w:val="22"/>
                <w:szCs w:val="22"/>
              </w:rPr>
            </w:pPr>
            <w:r w:rsidRPr="00CB3370">
              <w:rPr>
                <w:rStyle w:val="Af0"/>
                <w:rFonts w:ascii="Times New Roman" w:hAnsi="Times New Roman" w:cs="Times New Roman"/>
                <w:sz w:val="22"/>
                <w:szCs w:val="22"/>
              </w:rPr>
              <w:t>Уровни ответственности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1ABBC" w14:textId="77777777" w:rsidR="00F144AD" w:rsidRPr="00CB3370" w:rsidRDefault="00F144AD" w:rsidP="00F144AD">
            <w:pPr>
              <w:pStyle w:val="a9"/>
              <w:rPr>
                <w:rFonts w:ascii="Times New Roman" w:hAnsi="Times New Roman" w:cs="Times New Roman"/>
                <w:sz w:val="22"/>
                <w:szCs w:val="22"/>
              </w:rPr>
            </w:pPr>
            <w:r w:rsidRPr="00CB3370">
              <w:rPr>
                <w:rStyle w:val="Af0"/>
                <w:rFonts w:ascii="Times New Roman" w:hAnsi="Times New Roman" w:cs="Times New Roman"/>
                <w:sz w:val="22"/>
                <w:szCs w:val="22"/>
              </w:rPr>
              <w:t>Предельный размер обязатель</w:t>
            </w:r>
            <w:proofErr w:type="gramStart"/>
            <w:r w:rsidRPr="00CB3370">
              <w:rPr>
                <w:rStyle w:val="Af0"/>
                <w:rFonts w:ascii="Times New Roman" w:hAnsi="Times New Roman" w:cs="Times New Roman"/>
                <w:sz w:val="22"/>
                <w:szCs w:val="22"/>
              </w:rPr>
              <w:t>ств вс</w:t>
            </w:r>
            <w:proofErr w:type="gramEnd"/>
            <w:r w:rsidRPr="00CB3370">
              <w:rPr>
                <w:rStyle w:val="Af0"/>
                <w:rFonts w:ascii="Times New Roman" w:hAnsi="Times New Roman" w:cs="Times New Roman"/>
                <w:sz w:val="22"/>
                <w:szCs w:val="22"/>
              </w:rPr>
              <w:t>ем по договорам, в рублях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5F136" w14:textId="77777777" w:rsidR="00F144AD" w:rsidRPr="00CB3370" w:rsidRDefault="00F144AD" w:rsidP="00F144AD">
            <w:pPr>
              <w:pStyle w:val="a9"/>
              <w:rPr>
                <w:rFonts w:ascii="Times New Roman" w:hAnsi="Times New Roman" w:cs="Times New Roman"/>
                <w:sz w:val="22"/>
                <w:szCs w:val="22"/>
              </w:rPr>
            </w:pPr>
            <w:r w:rsidRPr="00CB3370">
              <w:rPr>
                <w:rStyle w:val="Af0"/>
                <w:rFonts w:ascii="Times New Roman" w:hAnsi="Times New Roman" w:cs="Times New Roman"/>
                <w:sz w:val="22"/>
                <w:szCs w:val="22"/>
              </w:rPr>
              <w:t>Размер взноса в Компенсационный фонд обеспечения договорных обязательств, в рублях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37B03" w14:textId="77777777" w:rsidR="00F144AD" w:rsidRPr="00CB3370" w:rsidRDefault="00F144AD" w:rsidP="00F144AD">
            <w:pPr>
              <w:pStyle w:val="a9"/>
              <w:rPr>
                <w:rFonts w:ascii="Times New Roman" w:hAnsi="Times New Roman" w:cs="Times New Roman"/>
                <w:sz w:val="22"/>
                <w:szCs w:val="22"/>
              </w:rPr>
            </w:pPr>
            <w:r w:rsidRPr="00CB3370">
              <w:rPr>
                <w:rStyle w:val="Af0"/>
                <w:rFonts w:ascii="Times New Roman" w:hAnsi="Times New Roman" w:cs="Times New Roman"/>
                <w:sz w:val="22"/>
                <w:szCs w:val="22"/>
              </w:rPr>
              <w:t>Необходимый уровень (отметить знаком «</w:t>
            </w:r>
            <w:r w:rsidRPr="00CB3370">
              <w:rPr>
                <w:rStyle w:val="Af0"/>
                <w:rFonts w:ascii="Times New Roman" w:hAnsi="Times New Roman" w:cs="Times New Roman"/>
                <w:sz w:val="22"/>
                <w:szCs w:val="22"/>
                <w:lang w:val="en-US"/>
              </w:rPr>
              <w:t>V</w:t>
            </w:r>
            <w:r w:rsidRPr="00CB3370">
              <w:rPr>
                <w:rStyle w:val="Af0"/>
                <w:rFonts w:ascii="Times New Roman" w:hAnsi="Times New Roman" w:cs="Times New Roman"/>
                <w:sz w:val="22"/>
                <w:szCs w:val="22"/>
              </w:rPr>
              <w:t>»)</w:t>
            </w:r>
          </w:p>
        </w:tc>
      </w:tr>
      <w:tr w:rsidR="00F144AD" w:rsidRPr="00CB3370" w14:paraId="2892C740" w14:textId="77777777" w:rsidTr="00F144AD">
        <w:trPr>
          <w:trHeight w:val="467"/>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5A910"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Первый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3AF24" w14:textId="77777777" w:rsidR="00F144AD" w:rsidRPr="00CB3370" w:rsidRDefault="00F144AD" w:rsidP="002D6063">
            <w:pPr>
              <w:pStyle w:val="a9"/>
              <w:rPr>
                <w:rFonts w:ascii="Times New Roman" w:hAnsi="Times New Roman" w:cs="Times New Roman"/>
                <w:sz w:val="22"/>
                <w:szCs w:val="22"/>
              </w:rPr>
            </w:pPr>
            <w:r>
              <w:rPr>
                <w:rStyle w:val="Af0"/>
                <w:rFonts w:ascii="Times New Roman" w:hAnsi="Times New Roman" w:cs="Times New Roman"/>
                <w:sz w:val="22"/>
                <w:szCs w:val="22"/>
              </w:rPr>
              <w:t xml:space="preserve">не превышает  </w:t>
            </w:r>
            <w:r w:rsidRPr="00CB3370">
              <w:rPr>
                <w:rStyle w:val="Af0"/>
                <w:rFonts w:ascii="Times New Roman" w:hAnsi="Times New Roman" w:cs="Times New Roman"/>
                <w:sz w:val="22"/>
                <w:szCs w:val="22"/>
              </w:rPr>
              <w:t>60 миллионов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2DA3D"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07B0" w14:textId="77777777" w:rsidR="00F144AD" w:rsidRPr="00CB3370" w:rsidRDefault="00F144AD" w:rsidP="002D6063">
            <w:pPr>
              <w:ind w:firstLine="567"/>
              <w:rPr>
                <w:rFonts w:ascii="Times New Roman" w:hAnsi="Times New Roman"/>
                <w:szCs w:val="22"/>
              </w:rPr>
            </w:pPr>
          </w:p>
        </w:tc>
      </w:tr>
      <w:tr w:rsidR="00F144AD" w:rsidRPr="00CB3370" w14:paraId="5131C505" w14:textId="77777777" w:rsidTr="00F144AD">
        <w:trPr>
          <w:trHeight w:val="491"/>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2B3B3"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Второй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49E82" w14:textId="77777777" w:rsidR="00F144AD" w:rsidRPr="00CB3370" w:rsidRDefault="00F144AD" w:rsidP="002D6063">
            <w:pPr>
              <w:pStyle w:val="a9"/>
              <w:rPr>
                <w:rFonts w:ascii="Times New Roman" w:hAnsi="Times New Roman" w:cs="Times New Roman"/>
                <w:sz w:val="22"/>
                <w:szCs w:val="22"/>
              </w:rPr>
            </w:pPr>
            <w:r>
              <w:rPr>
                <w:rStyle w:val="Af0"/>
                <w:rFonts w:ascii="Times New Roman" w:hAnsi="Times New Roman" w:cs="Times New Roman"/>
                <w:sz w:val="22"/>
                <w:szCs w:val="22"/>
              </w:rPr>
              <w:t xml:space="preserve">не превышает </w:t>
            </w:r>
            <w:r w:rsidRPr="00CB3370">
              <w:rPr>
                <w:rStyle w:val="Af0"/>
                <w:rFonts w:ascii="Times New Roman" w:hAnsi="Times New Roman" w:cs="Times New Roman"/>
                <w:sz w:val="22"/>
                <w:szCs w:val="22"/>
              </w:rPr>
              <w:t>500 миллионов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1E22E"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2 500 000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EC96A" w14:textId="77777777" w:rsidR="00F144AD" w:rsidRPr="00CB3370" w:rsidRDefault="00F144AD" w:rsidP="002D6063">
            <w:pPr>
              <w:ind w:firstLine="567"/>
              <w:rPr>
                <w:rFonts w:ascii="Times New Roman" w:hAnsi="Times New Roman"/>
                <w:szCs w:val="22"/>
              </w:rPr>
            </w:pPr>
          </w:p>
        </w:tc>
      </w:tr>
      <w:tr w:rsidR="00F144AD" w:rsidRPr="00CB3370" w14:paraId="4E09D28B" w14:textId="77777777" w:rsidTr="00F144AD">
        <w:trPr>
          <w:trHeight w:val="529"/>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01EAA"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lastRenderedPageBreak/>
              <w:t>Третий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55565" w14:textId="77777777" w:rsidR="00F144AD" w:rsidRPr="00CB3370" w:rsidRDefault="00F144AD" w:rsidP="002D6063">
            <w:pPr>
              <w:pStyle w:val="a9"/>
              <w:rPr>
                <w:rFonts w:ascii="Times New Roman" w:hAnsi="Times New Roman" w:cs="Times New Roman"/>
                <w:sz w:val="22"/>
                <w:szCs w:val="22"/>
              </w:rPr>
            </w:pPr>
            <w:r w:rsidRPr="00CB3370">
              <w:rPr>
                <w:rStyle w:val="Af0"/>
                <w:rFonts w:ascii="Times New Roman" w:hAnsi="Times New Roman" w:cs="Times New Roman"/>
                <w:sz w:val="22"/>
                <w:szCs w:val="22"/>
              </w:rPr>
              <w:t>не превышает 3 миллиарда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9E46C"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4 500 000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CF041" w14:textId="77777777" w:rsidR="00F144AD" w:rsidRPr="00CB3370" w:rsidRDefault="00F144AD" w:rsidP="002D6063">
            <w:pPr>
              <w:ind w:firstLine="567"/>
              <w:rPr>
                <w:rFonts w:ascii="Times New Roman" w:hAnsi="Times New Roman"/>
                <w:szCs w:val="22"/>
              </w:rPr>
            </w:pPr>
          </w:p>
        </w:tc>
      </w:tr>
      <w:tr w:rsidR="00F144AD" w:rsidRPr="00CB3370" w14:paraId="2AD9798D" w14:textId="77777777" w:rsidTr="00F144AD">
        <w:trPr>
          <w:trHeight w:val="539"/>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EEBAC"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Четвертый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402C6" w14:textId="77777777" w:rsidR="00F144AD" w:rsidRPr="00CB3370" w:rsidRDefault="00F144AD" w:rsidP="002D6063">
            <w:pPr>
              <w:pStyle w:val="a9"/>
              <w:rPr>
                <w:rFonts w:ascii="Times New Roman" w:hAnsi="Times New Roman" w:cs="Times New Roman"/>
                <w:sz w:val="22"/>
                <w:szCs w:val="22"/>
              </w:rPr>
            </w:pPr>
            <w:r w:rsidRPr="00CB3370">
              <w:rPr>
                <w:rStyle w:val="Af0"/>
                <w:rFonts w:ascii="Times New Roman" w:hAnsi="Times New Roman" w:cs="Times New Roman"/>
                <w:sz w:val="22"/>
                <w:szCs w:val="22"/>
              </w:rPr>
              <w:t>не превышает</w:t>
            </w:r>
            <w:r>
              <w:rPr>
                <w:rStyle w:val="Af0"/>
                <w:rFonts w:ascii="Times New Roman" w:hAnsi="Times New Roman" w:cs="Times New Roman"/>
                <w:sz w:val="22"/>
                <w:szCs w:val="22"/>
              </w:rPr>
              <w:t xml:space="preserve"> </w:t>
            </w:r>
            <w:r w:rsidRPr="00CB3370">
              <w:rPr>
                <w:rStyle w:val="Af0"/>
                <w:rFonts w:ascii="Times New Roman" w:hAnsi="Times New Roman" w:cs="Times New Roman"/>
                <w:sz w:val="22"/>
                <w:szCs w:val="22"/>
              </w:rPr>
              <w:t>10 миллиардов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B1EE0"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7 000 000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5304" w14:textId="77777777" w:rsidR="00F144AD" w:rsidRPr="00CB3370" w:rsidRDefault="00F144AD" w:rsidP="002D6063">
            <w:pPr>
              <w:ind w:firstLine="567"/>
              <w:rPr>
                <w:rFonts w:ascii="Times New Roman" w:hAnsi="Times New Roman"/>
                <w:szCs w:val="22"/>
              </w:rPr>
            </w:pPr>
          </w:p>
        </w:tc>
      </w:tr>
      <w:tr w:rsidR="00F144AD" w:rsidRPr="00CB3370" w14:paraId="298B8A32" w14:textId="77777777" w:rsidTr="00F144AD">
        <w:trPr>
          <w:trHeight w:val="535"/>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8D96E"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Пятый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A4E8A" w14:textId="77777777" w:rsidR="00F144AD" w:rsidRPr="00CB3370" w:rsidRDefault="00F144AD" w:rsidP="002D6063">
            <w:pPr>
              <w:pStyle w:val="a9"/>
              <w:rPr>
                <w:rFonts w:ascii="Times New Roman" w:hAnsi="Times New Roman" w:cs="Times New Roman"/>
                <w:sz w:val="22"/>
                <w:szCs w:val="22"/>
              </w:rPr>
            </w:pPr>
            <w:r w:rsidRPr="00CB3370">
              <w:rPr>
                <w:rStyle w:val="Af0"/>
                <w:rFonts w:ascii="Times New Roman" w:hAnsi="Times New Roman" w:cs="Times New Roman"/>
                <w:sz w:val="22"/>
                <w:szCs w:val="22"/>
              </w:rPr>
              <w:t>10 миллиардов и более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3EE75" w14:textId="77777777" w:rsidR="00F144AD" w:rsidRPr="00CB3370" w:rsidRDefault="00F144AD"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25 000 000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FCEC0" w14:textId="77777777" w:rsidR="00F144AD" w:rsidRPr="00CB3370" w:rsidRDefault="00F144AD" w:rsidP="002D6063">
            <w:pPr>
              <w:ind w:firstLine="567"/>
              <w:rPr>
                <w:rFonts w:ascii="Times New Roman" w:hAnsi="Times New Roman"/>
                <w:szCs w:val="22"/>
              </w:rPr>
            </w:pPr>
          </w:p>
        </w:tc>
      </w:tr>
    </w:tbl>
    <w:p w14:paraId="60B97B80" w14:textId="77777777" w:rsidR="004C3595" w:rsidRPr="00D44966" w:rsidRDefault="004C3595" w:rsidP="00BA5CA8">
      <w:pPr>
        <w:jc w:val="both"/>
        <w:rPr>
          <w:rFonts w:ascii="Times New Roman" w:hAnsi="Times New Roman" w:cs="Times New Roman"/>
          <w:color w:val="auto"/>
        </w:rPr>
      </w:pPr>
    </w:p>
    <w:p w14:paraId="68040D84" w14:textId="77777777" w:rsidR="00F144AD" w:rsidRPr="00CB3370" w:rsidRDefault="00F144AD" w:rsidP="00F144AD">
      <w:pPr>
        <w:ind w:firstLine="567"/>
        <w:jc w:val="both"/>
        <w:rPr>
          <w:rStyle w:val="Af0"/>
          <w:rFonts w:ascii="Times New Roman" w:hAnsi="Times New Roman"/>
          <w:szCs w:val="22"/>
        </w:rPr>
      </w:pPr>
      <w:proofErr w:type="gramStart"/>
      <w:r w:rsidRPr="00CB3370">
        <w:rPr>
          <w:rStyle w:val="Af0"/>
          <w:rFonts w:ascii="Times New Roman" w:hAnsi="Times New Roman"/>
          <w:szCs w:val="22"/>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w:t>
      </w:r>
      <w:proofErr w:type="gramEnd"/>
      <w:r w:rsidRPr="00CB3370">
        <w:rPr>
          <w:rStyle w:val="Af0"/>
          <w:rFonts w:ascii="Times New Roman" w:hAnsi="Times New Roman"/>
          <w:szCs w:val="22"/>
        </w:rPr>
        <w:t xml:space="preserve">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w:t>
      </w:r>
      <w:r w:rsidRPr="00CB3370">
        <w:rPr>
          <w:rStyle w:val="Af0"/>
          <w:rFonts w:ascii="Times New Roman" w:hAnsi="Times New Roman"/>
          <w:color w:val="FF0000"/>
          <w:szCs w:val="22"/>
        </w:rPr>
        <w:t xml:space="preserve"> </w:t>
      </w:r>
      <w:r w:rsidRPr="00CB3370">
        <w:rPr>
          <w:rStyle w:val="Af0"/>
          <w:rFonts w:ascii="Times New Roman" w:hAnsi="Times New Roman"/>
          <w:szCs w:val="22"/>
        </w:rPr>
        <w:t>с приложением документов, являющихся основанием изменений, в течение трех рабочих дней со дня, следующего за днем наступления таких событий.</w:t>
      </w:r>
    </w:p>
    <w:p w14:paraId="7E8764AE" w14:textId="77777777" w:rsidR="00F144AD" w:rsidRPr="00CB3370" w:rsidRDefault="00F144AD" w:rsidP="00F144AD">
      <w:pPr>
        <w:ind w:firstLine="567"/>
        <w:jc w:val="both"/>
        <w:rPr>
          <w:rStyle w:val="Af0"/>
          <w:rFonts w:ascii="Times New Roman" w:hAnsi="Times New Roman"/>
          <w:szCs w:val="22"/>
        </w:rPr>
      </w:pPr>
      <w:r w:rsidRPr="00CB3370">
        <w:rPr>
          <w:rStyle w:val="Af0"/>
          <w:rFonts w:ascii="Times New Roman" w:hAnsi="Times New Roman"/>
          <w:szCs w:val="22"/>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14:paraId="2B2E5E59" w14:textId="77777777" w:rsidR="00F144AD" w:rsidRPr="00CB3370" w:rsidRDefault="00F144AD" w:rsidP="00F144AD">
      <w:pPr>
        <w:ind w:firstLine="567"/>
        <w:jc w:val="both"/>
        <w:rPr>
          <w:rStyle w:val="Af0"/>
          <w:rFonts w:ascii="Times New Roman" w:hAnsi="Times New Roman"/>
          <w:szCs w:val="22"/>
        </w:rPr>
      </w:pPr>
      <w:r w:rsidRPr="00CB3370">
        <w:rPr>
          <w:rStyle w:val="Af0"/>
          <w:rFonts w:ascii="Times New Roman" w:hAnsi="Times New Roman"/>
          <w:szCs w:val="22"/>
        </w:rPr>
        <w:t>Достоверность сведений в представленных документах подтверждаем.</w:t>
      </w:r>
    </w:p>
    <w:p w14:paraId="2CE64EFB" w14:textId="77777777" w:rsidR="00F144AD" w:rsidRPr="00CB3370" w:rsidRDefault="00F144AD" w:rsidP="00F144AD">
      <w:pPr>
        <w:ind w:firstLine="567"/>
        <w:jc w:val="both"/>
        <w:rPr>
          <w:rStyle w:val="Af0"/>
          <w:rFonts w:ascii="Times New Roman" w:hAnsi="Times New Roman"/>
          <w:szCs w:val="22"/>
        </w:rPr>
      </w:pPr>
      <w:r w:rsidRPr="00CB3370">
        <w:rPr>
          <w:rStyle w:val="Af0"/>
          <w:rFonts w:ascii="Times New Roman" w:hAnsi="Times New Roman"/>
          <w:szCs w:val="22"/>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14:paraId="1C24E09E" w14:textId="1A70B413" w:rsidR="004C3595" w:rsidRPr="00D44966" w:rsidRDefault="004C3595" w:rsidP="00BA5CA8">
      <w:pPr>
        <w:jc w:val="both"/>
        <w:rPr>
          <w:rFonts w:ascii="Times New Roman" w:hAnsi="Times New Roman" w:cs="Times New Roman"/>
          <w:color w:val="auto"/>
        </w:rPr>
      </w:pPr>
    </w:p>
    <w:p w14:paraId="4DC9C43F" w14:textId="77777777" w:rsidR="004C3595" w:rsidRPr="00D44966" w:rsidRDefault="004B6CC5" w:rsidP="00BA5CA8">
      <w:pPr>
        <w:ind w:firstLine="567"/>
        <w:jc w:val="both"/>
        <w:rPr>
          <w:rFonts w:ascii="Times New Roman" w:eastAsia="Times New Roman" w:hAnsi="Times New Roman" w:cs="Times New Roman"/>
          <w:color w:val="auto"/>
        </w:rPr>
      </w:pPr>
      <w:r w:rsidRPr="00D44966">
        <w:rPr>
          <w:rFonts w:ascii="Times New Roman" w:hAnsi="Times New Roman" w:cs="Times New Roman"/>
          <w:color w:val="auto"/>
        </w:rPr>
        <w:t xml:space="preserve">Приложение: </w:t>
      </w:r>
    </w:p>
    <w:p w14:paraId="507A7D3A" w14:textId="77777777" w:rsidR="004C3595" w:rsidRPr="00D44966" w:rsidRDefault="004B6CC5" w:rsidP="00BA5CA8">
      <w:pPr>
        <w:ind w:firstLine="567"/>
        <w:jc w:val="both"/>
        <w:rPr>
          <w:rFonts w:ascii="Times New Roman" w:hAnsi="Times New Roman" w:cs="Times New Roman"/>
          <w:color w:val="auto"/>
        </w:rPr>
      </w:pPr>
      <w:r w:rsidRPr="00D44966">
        <w:rPr>
          <w:rFonts w:ascii="Times New Roman" w:hAnsi="Times New Roman" w:cs="Times New Roman"/>
          <w:color w:val="auto"/>
        </w:rPr>
        <w:t>документы по прилагаемой описи на ___ листах.</w:t>
      </w:r>
    </w:p>
    <w:p w14:paraId="0622F9D5" w14:textId="77777777" w:rsidR="004C3595" w:rsidRPr="00D44966" w:rsidRDefault="004B6CC5" w:rsidP="00BA5CA8">
      <w:pPr>
        <w:spacing w:line="261" w:lineRule="auto"/>
        <w:jc w:val="both"/>
        <w:rPr>
          <w:rFonts w:ascii="Times New Roman" w:hAnsi="Times New Roman" w:cs="Times New Roman"/>
          <w:color w:val="auto"/>
        </w:rPr>
      </w:pPr>
      <w:r w:rsidRPr="00D44966">
        <w:rPr>
          <w:rFonts w:ascii="Times New Roman" w:hAnsi="Times New Roman" w:cs="Times New Roman"/>
          <w:b/>
          <w:bCs/>
          <w:color w:val="auto"/>
        </w:rPr>
        <w:t xml:space="preserve">  </w:t>
      </w:r>
    </w:p>
    <w:p w14:paraId="62E59C58" w14:textId="6B497A12" w:rsidR="007F77AA" w:rsidRPr="00D44966" w:rsidRDefault="004B6CC5" w:rsidP="007F77AA">
      <w:pPr>
        <w:ind w:left="250" w:hanging="250"/>
        <w:jc w:val="both"/>
        <w:rPr>
          <w:rFonts w:ascii="Times New Roman" w:hAnsi="Times New Roman" w:cs="Times New Roman"/>
          <w:color w:val="auto"/>
        </w:rPr>
      </w:pPr>
      <w:r w:rsidRPr="00D44966">
        <w:rPr>
          <w:rFonts w:ascii="Times New Roman" w:hAnsi="Times New Roman" w:cs="Times New Roman"/>
          <w:b/>
          <w:bCs/>
          <w:color w:val="auto"/>
        </w:rPr>
        <w:t xml:space="preserve"> </w:t>
      </w:r>
      <w:r w:rsidR="007F77AA" w:rsidRPr="00D44966">
        <w:rPr>
          <w:rFonts w:ascii="Times New Roman" w:hAnsi="Times New Roman" w:cs="Times New Roman"/>
          <w:b/>
          <w:bCs/>
          <w:color w:val="auto"/>
        </w:rPr>
        <w:tab/>
      </w:r>
      <w:r w:rsidR="007F77AA" w:rsidRPr="00D44966">
        <w:rPr>
          <w:rFonts w:ascii="Times New Roman" w:hAnsi="Times New Roman" w:cs="Times New Roman"/>
          <w:color w:val="auto"/>
        </w:rPr>
        <w:t xml:space="preserve">Должность </w:t>
      </w:r>
      <w:r w:rsidR="007F77AA" w:rsidRPr="00D44966">
        <w:rPr>
          <w:rFonts w:ascii="Times New Roman" w:hAnsi="Times New Roman" w:cs="Times New Roman"/>
          <w:color w:val="auto"/>
        </w:rPr>
        <w:tab/>
      </w:r>
      <w:r w:rsidR="007F77AA" w:rsidRPr="00D44966">
        <w:rPr>
          <w:rFonts w:ascii="Times New Roman" w:hAnsi="Times New Roman" w:cs="Times New Roman"/>
          <w:color w:val="auto"/>
        </w:rPr>
        <w:tab/>
        <w:t xml:space="preserve">ФИО </w:t>
      </w:r>
      <w:r w:rsidR="007F77AA" w:rsidRPr="00D44966">
        <w:rPr>
          <w:rFonts w:ascii="Times New Roman" w:hAnsi="Times New Roman" w:cs="Times New Roman"/>
          <w:color w:val="auto"/>
        </w:rPr>
        <w:tab/>
      </w:r>
      <w:r w:rsidR="007F77AA" w:rsidRPr="00D44966">
        <w:rPr>
          <w:rFonts w:ascii="Times New Roman" w:hAnsi="Times New Roman" w:cs="Times New Roman"/>
          <w:color w:val="auto"/>
        </w:rPr>
        <w:tab/>
      </w:r>
      <w:r w:rsidR="007F77AA" w:rsidRPr="00D44966">
        <w:rPr>
          <w:rFonts w:ascii="Times New Roman" w:hAnsi="Times New Roman" w:cs="Times New Roman"/>
          <w:color w:val="auto"/>
        </w:rPr>
        <w:tab/>
      </w:r>
      <w:r w:rsidR="007F77AA" w:rsidRPr="00D44966">
        <w:rPr>
          <w:rFonts w:ascii="Times New Roman" w:hAnsi="Times New Roman" w:cs="Times New Roman"/>
          <w:color w:val="auto"/>
        </w:rPr>
        <w:tab/>
        <w:t>Подпись</w:t>
      </w:r>
    </w:p>
    <w:p w14:paraId="1DABD222" w14:textId="77777777" w:rsidR="007F77AA" w:rsidRPr="00D44966" w:rsidRDefault="007F77AA" w:rsidP="007F77AA">
      <w:pPr>
        <w:jc w:val="both"/>
        <w:rPr>
          <w:rFonts w:ascii="Times New Roman" w:hAnsi="Times New Roman" w:cs="Times New Roman"/>
          <w:color w:val="auto"/>
        </w:rPr>
      </w:pPr>
    </w:p>
    <w:p w14:paraId="63A926FC" w14:textId="77777777" w:rsidR="007F77AA" w:rsidRPr="00D44966" w:rsidRDefault="007F77AA" w:rsidP="007F77AA">
      <w:pPr>
        <w:ind w:left="720" w:firstLine="131"/>
        <w:jc w:val="both"/>
        <w:rPr>
          <w:rFonts w:ascii="Times New Roman" w:hAnsi="Times New Roman" w:cs="Times New Roman"/>
          <w:color w:val="auto"/>
        </w:rPr>
      </w:pPr>
      <w:r w:rsidRPr="00D44966">
        <w:rPr>
          <w:rFonts w:ascii="Times New Roman" w:hAnsi="Times New Roman" w:cs="Times New Roman"/>
          <w:color w:val="auto"/>
        </w:rPr>
        <w:t xml:space="preserve">                     М.П.</w:t>
      </w:r>
    </w:p>
    <w:p w14:paraId="06D7191A" w14:textId="77777777" w:rsidR="004C3595" w:rsidRPr="00D44966" w:rsidRDefault="004C3595" w:rsidP="00BA5CA8">
      <w:pPr>
        <w:spacing w:line="261" w:lineRule="auto"/>
        <w:jc w:val="both"/>
        <w:rPr>
          <w:rFonts w:ascii="Times New Roman" w:hAnsi="Times New Roman" w:cs="Times New Roman"/>
          <w:color w:val="auto"/>
        </w:rPr>
      </w:pPr>
    </w:p>
    <w:p w14:paraId="00F1CF83" w14:textId="77777777" w:rsidR="004C3595" w:rsidRPr="00D44966" w:rsidRDefault="004C3595" w:rsidP="00BA5CA8">
      <w:pPr>
        <w:ind w:left="250" w:hanging="250"/>
        <w:jc w:val="both"/>
        <w:rPr>
          <w:rFonts w:ascii="Times New Roman" w:hAnsi="Times New Roman" w:cs="Times New Roman"/>
          <w:color w:val="auto"/>
        </w:rPr>
      </w:pPr>
    </w:p>
    <w:p w14:paraId="57B28524" w14:textId="77777777" w:rsidR="004C3595" w:rsidRPr="00D44966" w:rsidRDefault="004C3595" w:rsidP="00BA5CA8">
      <w:pPr>
        <w:jc w:val="both"/>
        <w:rPr>
          <w:rFonts w:ascii="Times New Roman" w:hAnsi="Times New Roman" w:cs="Times New Roman"/>
          <w:color w:val="auto"/>
        </w:rPr>
      </w:pPr>
    </w:p>
    <w:p w14:paraId="0C6AD8F4" w14:textId="77777777" w:rsidR="004C3595" w:rsidRPr="00D44966" w:rsidRDefault="004C3595" w:rsidP="00BA5CA8">
      <w:pPr>
        <w:jc w:val="both"/>
        <w:rPr>
          <w:rFonts w:ascii="Times New Roman" w:hAnsi="Times New Roman" w:cs="Times New Roman"/>
          <w:color w:val="auto"/>
        </w:rPr>
      </w:pPr>
    </w:p>
    <w:p w14:paraId="7A11C04F" w14:textId="77777777" w:rsidR="004C3595" w:rsidRPr="00D44966" w:rsidRDefault="004C3595" w:rsidP="00BA5CA8">
      <w:pPr>
        <w:ind w:firstLine="720"/>
        <w:jc w:val="both"/>
        <w:rPr>
          <w:rFonts w:ascii="Times New Roman" w:eastAsia="Times New Roman" w:hAnsi="Times New Roman" w:cs="Times New Roman"/>
          <w:color w:val="auto"/>
        </w:rPr>
      </w:pPr>
    </w:p>
    <w:p w14:paraId="160B9555" w14:textId="77777777" w:rsidR="004C3595" w:rsidRPr="00D44966" w:rsidRDefault="004C3595" w:rsidP="00BA5CA8">
      <w:pPr>
        <w:ind w:firstLine="720"/>
        <w:jc w:val="both"/>
        <w:rPr>
          <w:rFonts w:ascii="Times New Roman" w:eastAsia="Times New Roman" w:hAnsi="Times New Roman" w:cs="Times New Roman"/>
          <w:color w:val="auto"/>
        </w:rPr>
      </w:pPr>
    </w:p>
    <w:p w14:paraId="4B0BB3A3" w14:textId="77777777" w:rsidR="0015433A" w:rsidRPr="00D44966" w:rsidRDefault="0015433A" w:rsidP="00BA5CA8">
      <w:pPr>
        <w:ind w:firstLine="720"/>
        <w:jc w:val="both"/>
        <w:rPr>
          <w:rFonts w:ascii="Times New Roman" w:eastAsia="Times New Roman" w:hAnsi="Times New Roman" w:cs="Times New Roman"/>
          <w:color w:val="auto"/>
        </w:rPr>
      </w:pPr>
    </w:p>
    <w:p w14:paraId="1AF760A3" w14:textId="77777777" w:rsidR="0015433A" w:rsidRPr="00D44966" w:rsidRDefault="0015433A" w:rsidP="00BA5CA8">
      <w:pPr>
        <w:ind w:firstLine="720"/>
        <w:jc w:val="both"/>
        <w:rPr>
          <w:rFonts w:ascii="Times New Roman" w:eastAsia="Times New Roman" w:hAnsi="Times New Roman" w:cs="Times New Roman"/>
          <w:color w:val="auto"/>
        </w:rPr>
      </w:pPr>
    </w:p>
    <w:p w14:paraId="1F4320B0" w14:textId="77777777" w:rsidR="0015433A" w:rsidRPr="00D44966" w:rsidRDefault="0015433A" w:rsidP="00BA5CA8">
      <w:pPr>
        <w:ind w:firstLine="720"/>
        <w:jc w:val="both"/>
        <w:rPr>
          <w:rFonts w:ascii="Times New Roman" w:eastAsia="Times New Roman" w:hAnsi="Times New Roman" w:cs="Times New Roman"/>
          <w:color w:val="auto"/>
        </w:rPr>
      </w:pPr>
    </w:p>
    <w:p w14:paraId="6D49C0BF" w14:textId="77777777" w:rsidR="0015433A" w:rsidRPr="00D44966" w:rsidRDefault="0015433A" w:rsidP="00BA5CA8">
      <w:pPr>
        <w:ind w:firstLine="720"/>
        <w:jc w:val="both"/>
        <w:rPr>
          <w:rFonts w:ascii="Times New Roman" w:eastAsia="Times New Roman" w:hAnsi="Times New Roman" w:cs="Times New Roman"/>
          <w:color w:val="auto"/>
        </w:rPr>
      </w:pPr>
    </w:p>
    <w:p w14:paraId="41746429" w14:textId="77777777" w:rsidR="0015433A" w:rsidRPr="00D44966" w:rsidRDefault="0015433A" w:rsidP="00BA5CA8">
      <w:pPr>
        <w:ind w:firstLine="720"/>
        <w:jc w:val="both"/>
        <w:rPr>
          <w:rFonts w:ascii="Times New Roman" w:eastAsia="Times New Roman" w:hAnsi="Times New Roman" w:cs="Times New Roman"/>
          <w:color w:val="auto"/>
        </w:rPr>
      </w:pPr>
    </w:p>
    <w:p w14:paraId="29334DA4" w14:textId="77777777" w:rsidR="0015433A" w:rsidRPr="00D44966" w:rsidRDefault="0015433A" w:rsidP="00BA5CA8">
      <w:pPr>
        <w:ind w:firstLine="720"/>
        <w:jc w:val="both"/>
        <w:rPr>
          <w:rFonts w:ascii="Times New Roman" w:eastAsia="Times New Roman" w:hAnsi="Times New Roman" w:cs="Times New Roman"/>
          <w:color w:val="auto"/>
        </w:rPr>
      </w:pPr>
    </w:p>
    <w:p w14:paraId="303650C4" w14:textId="77777777" w:rsidR="0015433A" w:rsidRPr="00D44966" w:rsidRDefault="0015433A" w:rsidP="00BA5CA8">
      <w:pPr>
        <w:ind w:firstLine="720"/>
        <w:jc w:val="both"/>
        <w:rPr>
          <w:rFonts w:ascii="Times New Roman" w:eastAsia="Times New Roman" w:hAnsi="Times New Roman" w:cs="Times New Roman"/>
          <w:color w:val="auto"/>
        </w:rPr>
      </w:pPr>
    </w:p>
    <w:p w14:paraId="2EC52DEB" w14:textId="77777777" w:rsidR="0015433A" w:rsidRPr="00D44966" w:rsidRDefault="0015433A" w:rsidP="00BA5CA8">
      <w:pPr>
        <w:ind w:firstLine="720"/>
        <w:jc w:val="both"/>
        <w:rPr>
          <w:rFonts w:ascii="Times New Roman" w:eastAsia="Times New Roman" w:hAnsi="Times New Roman" w:cs="Times New Roman"/>
          <w:color w:val="auto"/>
        </w:rPr>
      </w:pPr>
    </w:p>
    <w:p w14:paraId="7C4B4916" w14:textId="77777777" w:rsidR="0015433A" w:rsidRDefault="0015433A" w:rsidP="00BA5CA8">
      <w:pPr>
        <w:ind w:firstLine="720"/>
        <w:jc w:val="both"/>
        <w:rPr>
          <w:rFonts w:ascii="Times New Roman" w:eastAsia="Times New Roman" w:hAnsi="Times New Roman" w:cs="Times New Roman"/>
          <w:color w:val="auto"/>
        </w:rPr>
      </w:pPr>
    </w:p>
    <w:p w14:paraId="1871B15D" w14:textId="77777777" w:rsidR="00373AF8" w:rsidRDefault="00373AF8" w:rsidP="00BA5CA8">
      <w:pPr>
        <w:ind w:firstLine="720"/>
        <w:jc w:val="both"/>
        <w:rPr>
          <w:rFonts w:ascii="Times New Roman" w:eastAsia="Times New Roman" w:hAnsi="Times New Roman" w:cs="Times New Roman"/>
          <w:color w:val="auto"/>
        </w:rPr>
      </w:pPr>
    </w:p>
    <w:p w14:paraId="4CFC80DC" w14:textId="0D661987" w:rsidR="00183DD6" w:rsidRPr="00D44966" w:rsidRDefault="004B6CC5"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lastRenderedPageBreak/>
        <w:t xml:space="preserve">Приложение 2 к </w:t>
      </w:r>
      <w:r w:rsidR="00183DD6" w:rsidRPr="00D44966">
        <w:rPr>
          <w:rFonts w:ascii="Times New Roman" w:hAnsi="Times New Roman" w:cs="Times New Roman"/>
          <w:color w:val="auto"/>
        </w:rPr>
        <w:t xml:space="preserve">Положению о членстве </w:t>
      </w:r>
    </w:p>
    <w:p w14:paraId="0DE8567C"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Ассоциации </w:t>
      </w:r>
      <w:r>
        <w:rPr>
          <w:rFonts w:ascii="Times New Roman" w:hAnsi="Times New Roman" w:cs="Times New Roman"/>
          <w:color w:val="auto"/>
        </w:rPr>
        <w:t xml:space="preserve">саморегулируемая организация  </w:t>
      </w:r>
    </w:p>
    <w:p w14:paraId="254A8F5E"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w:t>
      </w:r>
      <w:r>
        <w:rPr>
          <w:rFonts w:ascii="Times New Roman" w:hAnsi="Times New Roman" w:cs="Times New Roman"/>
          <w:color w:val="auto"/>
        </w:rPr>
        <w:t xml:space="preserve">Костромское </w:t>
      </w:r>
      <w:r w:rsidRPr="00D44966">
        <w:rPr>
          <w:rFonts w:ascii="Times New Roman" w:hAnsi="Times New Roman" w:cs="Times New Roman"/>
          <w:color w:val="auto"/>
        </w:rPr>
        <w:t xml:space="preserve">Объединение </w:t>
      </w:r>
      <w:r>
        <w:rPr>
          <w:rFonts w:ascii="Times New Roman" w:hAnsi="Times New Roman" w:cs="Times New Roman"/>
          <w:color w:val="auto"/>
        </w:rPr>
        <w:t>Строителей</w:t>
      </w:r>
      <w:r w:rsidRPr="00D44966">
        <w:rPr>
          <w:rFonts w:ascii="Times New Roman" w:hAnsi="Times New Roman" w:cs="Times New Roman"/>
          <w:color w:val="auto"/>
        </w:rPr>
        <w:t>»,</w:t>
      </w:r>
    </w:p>
    <w:p w14:paraId="386AC518"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в том числе о </w:t>
      </w:r>
      <w:r w:rsidRPr="00FC0099">
        <w:rPr>
          <w:rFonts w:ascii="Times New Roman" w:hAnsi="Times New Roman" w:cs="Times New Roman"/>
          <w:color w:val="auto"/>
        </w:rPr>
        <w:t xml:space="preserve">требованиях к членам, </w:t>
      </w:r>
      <w:r>
        <w:rPr>
          <w:rFonts w:ascii="Times New Roman" w:hAnsi="Times New Roman" w:cs="Times New Roman"/>
          <w:color w:val="auto"/>
        </w:rPr>
        <w:t xml:space="preserve">о </w:t>
      </w:r>
      <w:r w:rsidRPr="00D44966">
        <w:rPr>
          <w:rFonts w:ascii="Times New Roman" w:hAnsi="Times New Roman" w:cs="Times New Roman"/>
          <w:color w:val="auto"/>
        </w:rPr>
        <w:t>размере,</w:t>
      </w:r>
    </w:p>
    <w:p w14:paraId="7317E92E"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w:t>
      </w:r>
      <w:proofErr w:type="gramStart"/>
      <w:r w:rsidRPr="00D44966">
        <w:rPr>
          <w:rFonts w:ascii="Times New Roman" w:hAnsi="Times New Roman" w:cs="Times New Roman"/>
          <w:color w:val="auto"/>
        </w:rPr>
        <w:t>порядке</w:t>
      </w:r>
      <w:proofErr w:type="gramEnd"/>
      <w:r w:rsidRPr="00D44966">
        <w:rPr>
          <w:rFonts w:ascii="Times New Roman" w:hAnsi="Times New Roman" w:cs="Times New Roman"/>
          <w:color w:val="auto"/>
        </w:rPr>
        <w:t xml:space="preserve"> расчета, а также порядке уплаты </w:t>
      </w:r>
    </w:p>
    <w:p w14:paraId="77598424"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вступительного взноса, членских взносов</w:t>
      </w:r>
    </w:p>
    <w:p w14:paraId="402F51CA" w14:textId="77777777" w:rsidR="00183DD6" w:rsidRDefault="00183DD6" w:rsidP="00183DD6">
      <w:pPr>
        <w:jc w:val="right"/>
        <w:rPr>
          <w:rFonts w:ascii="Times New Roman" w:eastAsia="Times New Roman" w:hAnsi="Times New Roman" w:cs="Times New Roman"/>
          <w:color w:val="auto"/>
        </w:rPr>
      </w:pPr>
    </w:p>
    <w:p w14:paraId="72617DD5" w14:textId="77777777" w:rsidR="00183DD6" w:rsidRPr="00D44966" w:rsidRDefault="00183DD6" w:rsidP="00183DD6">
      <w:pPr>
        <w:jc w:val="right"/>
        <w:rPr>
          <w:rFonts w:ascii="Times New Roman" w:eastAsia="Times New Roman" w:hAnsi="Times New Roman" w:cs="Times New Roman"/>
          <w:color w:val="auto"/>
        </w:rPr>
      </w:pPr>
      <w:r w:rsidRPr="00FC0099">
        <w:rPr>
          <w:rFonts w:ascii="Times New Roman" w:eastAsia="Times New Roman" w:hAnsi="Times New Roman" w:cs="Times New Roman"/>
          <w:color w:val="auto"/>
        </w:rPr>
        <w:t>Рекомендуемая форма</w:t>
      </w:r>
    </w:p>
    <w:p w14:paraId="21255136" w14:textId="77777777" w:rsidR="00183DD6" w:rsidRPr="00D44966" w:rsidRDefault="00183DD6" w:rsidP="00183DD6">
      <w:pPr>
        <w:spacing w:line="360" w:lineRule="auto"/>
        <w:jc w:val="right"/>
        <w:rPr>
          <w:rFonts w:ascii="Times New Roman" w:hAnsi="Times New Roman" w:cs="Times New Roman"/>
          <w:color w:val="auto"/>
          <w:u w:val="single"/>
        </w:rPr>
      </w:pPr>
      <w:r w:rsidRPr="00D44966">
        <w:rPr>
          <w:rFonts w:ascii="Times New Roman" w:hAnsi="Times New Roman" w:cs="Times New Roman"/>
          <w:color w:val="auto"/>
          <w:u w:val="single"/>
        </w:rPr>
        <w:t>На бланке организации</w:t>
      </w:r>
    </w:p>
    <w:p w14:paraId="16C316B3" w14:textId="381D095A" w:rsidR="004C3595" w:rsidRPr="00D44966" w:rsidRDefault="004B6CC5" w:rsidP="00183DD6">
      <w:pPr>
        <w:jc w:val="right"/>
        <w:rPr>
          <w:rFonts w:ascii="Times New Roman" w:hAnsi="Times New Roman" w:cs="Times New Roman"/>
          <w:color w:val="auto"/>
          <w:u w:val="single"/>
        </w:rPr>
      </w:pPr>
      <w:r w:rsidRPr="00D44966">
        <w:rPr>
          <w:rFonts w:ascii="Times New Roman" w:hAnsi="Times New Roman" w:cs="Times New Roman"/>
          <w:color w:val="auto"/>
          <w:u w:val="single"/>
        </w:rPr>
        <w:t>с указанием  исх. №  и  даты</w:t>
      </w:r>
    </w:p>
    <w:p w14:paraId="554A894C" w14:textId="77777777" w:rsidR="004C3595" w:rsidRPr="00D44966" w:rsidRDefault="004B6CC5" w:rsidP="00BA5CA8">
      <w:pPr>
        <w:spacing w:line="360" w:lineRule="auto"/>
        <w:ind w:left="4960"/>
        <w:jc w:val="right"/>
        <w:rPr>
          <w:rFonts w:ascii="Times New Roman" w:hAnsi="Times New Roman" w:cs="Times New Roman"/>
          <w:color w:val="auto"/>
        </w:rPr>
      </w:pPr>
      <w:r w:rsidRPr="00D44966">
        <w:rPr>
          <w:rFonts w:ascii="Times New Roman" w:hAnsi="Times New Roman" w:cs="Times New Roman"/>
          <w:color w:val="auto"/>
        </w:rPr>
        <w:t xml:space="preserve"> </w:t>
      </w:r>
    </w:p>
    <w:p w14:paraId="27821243" w14:textId="50CD450F" w:rsidR="004C3595" w:rsidRPr="00D44966" w:rsidRDefault="004B6CC5" w:rsidP="00BA5CA8">
      <w:pPr>
        <w:ind w:left="4962"/>
        <w:jc w:val="right"/>
        <w:rPr>
          <w:rFonts w:ascii="Times New Roman" w:hAnsi="Times New Roman" w:cs="Times New Roman"/>
          <w:color w:val="auto"/>
        </w:rPr>
      </w:pPr>
      <w:r w:rsidRPr="00D44966">
        <w:rPr>
          <w:rFonts w:ascii="Times New Roman" w:hAnsi="Times New Roman" w:cs="Times New Roman"/>
          <w:color w:val="auto"/>
        </w:rPr>
        <w:t>В Ассоциацию саморегулируемая организация  «</w:t>
      </w:r>
      <w:r w:rsidR="001B3E10">
        <w:rPr>
          <w:rFonts w:ascii="Times New Roman" w:hAnsi="Times New Roman" w:cs="Times New Roman"/>
          <w:color w:val="auto"/>
        </w:rPr>
        <w:t xml:space="preserve">Костромское </w:t>
      </w:r>
      <w:r w:rsidRPr="00D44966">
        <w:rPr>
          <w:rFonts w:ascii="Times New Roman" w:hAnsi="Times New Roman" w:cs="Times New Roman"/>
          <w:color w:val="auto"/>
        </w:rPr>
        <w:t xml:space="preserve">Объединение </w:t>
      </w:r>
      <w:r w:rsidR="001B3E10">
        <w:rPr>
          <w:rFonts w:ascii="Times New Roman" w:hAnsi="Times New Roman" w:cs="Times New Roman"/>
          <w:color w:val="auto"/>
        </w:rPr>
        <w:t>Строителей</w:t>
      </w:r>
      <w:r w:rsidRPr="00D44966">
        <w:rPr>
          <w:rFonts w:ascii="Times New Roman" w:hAnsi="Times New Roman" w:cs="Times New Roman"/>
          <w:color w:val="auto"/>
        </w:rPr>
        <w:t>»</w:t>
      </w:r>
    </w:p>
    <w:p w14:paraId="44034C29" w14:textId="77777777" w:rsidR="004C3595" w:rsidRPr="00D44966" w:rsidRDefault="004C3595" w:rsidP="00BA5CA8">
      <w:pPr>
        <w:spacing w:line="360" w:lineRule="auto"/>
        <w:jc w:val="both"/>
        <w:rPr>
          <w:rFonts w:ascii="Times New Roman" w:eastAsia="Calibri" w:hAnsi="Times New Roman" w:cs="Times New Roman"/>
          <w:color w:val="auto"/>
        </w:rPr>
      </w:pPr>
    </w:p>
    <w:p w14:paraId="4D8DA719" w14:textId="77777777" w:rsidR="004C3595" w:rsidRPr="00D44966" w:rsidRDefault="004B6CC5" w:rsidP="00BA5CA8">
      <w:pPr>
        <w:jc w:val="center"/>
        <w:rPr>
          <w:rFonts w:ascii="Times New Roman" w:hAnsi="Times New Roman" w:cs="Times New Roman"/>
          <w:color w:val="auto"/>
        </w:rPr>
      </w:pPr>
      <w:r w:rsidRPr="00D44966">
        <w:rPr>
          <w:rFonts w:ascii="Times New Roman" w:hAnsi="Times New Roman" w:cs="Times New Roman"/>
          <w:b/>
          <w:bCs/>
          <w:color w:val="auto"/>
        </w:rPr>
        <w:t>ЗАЯВЛЕНИЕ</w:t>
      </w:r>
    </w:p>
    <w:p w14:paraId="4E503AA1" w14:textId="77777777" w:rsidR="004C3595" w:rsidRPr="00D44966" w:rsidRDefault="004B6CC5" w:rsidP="00BA5CA8">
      <w:pPr>
        <w:jc w:val="center"/>
        <w:rPr>
          <w:rFonts w:ascii="Times New Roman" w:hAnsi="Times New Roman" w:cs="Times New Roman"/>
          <w:color w:val="auto"/>
        </w:rPr>
      </w:pPr>
      <w:r w:rsidRPr="00D44966">
        <w:rPr>
          <w:rFonts w:ascii="Times New Roman" w:hAnsi="Times New Roman" w:cs="Times New Roman"/>
          <w:b/>
          <w:bCs/>
          <w:color w:val="auto"/>
        </w:rPr>
        <w:t>о добровольном прекращении членства в саморегулируемой организации</w:t>
      </w:r>
    </w:p>
    <w:p w14:paraId="76E61671" w14:textId="77777777" w:rsidR="004C3595" w:rsidRPr="00D44966" w:rsidRDefault="004B6CC5" w:rsidP="00BA5CA8">
      <w:pPr>
        <w:pStyle w:val="a9"/>
        <w:spacing w:line="276" w:lineRule="auto"/>
        <w:ind w:firstLine="70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2576" behindDoc="0" locked="0" layoutInCell="1" allowOverlap="1" wp14:anchorId="2922D130" wp14:editId="37BFD968">
                <wp:simplePos x="0" y="0"/>
                <wp:positionH relativeFrom="column">
                  <wp:posOffset>1999290</wp:posOffset>
                </wp:positionH>
                <wp:positionV relativeFrom="line">
                  <wp:posOffset>185737</wp:posOffset>
                </wp:positionV>
                <wp:extent cx="3916681" cy="5716"/>
                <wp:effectExtent l="0" t="0" r="0" b="0"/>
                <wp:wrapNone/>
                <wp:docPr id="1073741838" name="officeArt object" descr="Прямая соединительная линия 10"/>
                <wp:cNvGraphicFramePr/>
                <a:graphic xmlns:a="http://schemas.openxmlformats.org/drawingml/2006/main">
                  <a:graphicData uri="http://schemas.microsoft.com/office/word/2010/wordprocessingShape">
                    <wps:wsp>
                      <wps:cNvCnPr/>
                      <wps:spPr>
                        <a:xfrm>
                          <a:off x="0" y="0"/>
                          <a:ext cx="3916681" cy="5716"/>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CEE39" id="officeArt object" o:spid="_x0000_s1026" alt="Прямая соединительная линия 10" style="position:absolute;z-index:251672576;visibility:visible;mso-wrap-style:square;mso-wrap-distance-left:0;mso-wrap-distance-top:0;mso-wrap-distance-right:0;mso-wrap-distance-bottom:0;mso-position-horizontal:absolute;mso-position-horizontal-relative:text;mso-position-vertical:absolute;mso-position-vertical-relative:line" from="157.4pt,14.6pt" to="465.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">
                <w10:wrap anchory="line"/>
              </v:line>
            </w:pict>
          </mc:Fallback>
        </mc:AlternateContent>
      </w:r>
      <w:r w:rsidRPr="00D44966">
        <w:rPr>
          <w:rFonts w:ascii="Times New Roman" w:hAnsi="Times New Roman" w:cs="Times New Roman"/>
          <w:color w:val="auto"/>
          <w:sz w:val="24"/>
          <w:szCs w:val="24"/>
        </w:rPr>
        <w:t xml:space="preserve">Юридическое лицо/ИП </w:t>
      </w:r>
    </w:p>
    <w:p w14:paraId="73F7D2BA" w14:textId="77777777" w:rsidR="004C3595" w:rsidRPr="00D44966" w:rsidRDefault="004B6CC5" w:rsidP="00BA5CA8">
      <w:pPr>
        <w:pStyle w:val="a9"/>
        <w:ind w:left="1440" w:firstLine="720"/>
        <w:jc w:val="both"/>
        <w:rPr>
          <w:rFonts w:ascii="Times New Roman" w:eastAsia="Times New Roman" w:hAnsi="Times New Roman" w:cs="Times New Roman"/>
          <w:i/>
          <w:iCs/>
          <w:color w:val="auto"/>
          <w:sz w:val="24"/>
          <w:szCs w:val="24"/>
          <w:vertAlign w:val="superscript"/>
        </w:rPr>
      </w:pPr>
      <w:proofErr w:type="gramStart"/>
      <w:r w:rsidRPr="00D44966">
        <w:rPr>
          <w:rFonts w:ascii="Times New Roman" w:hAnsi="Times New Roman" w:cs="Times New Roman"/>
          <w:i/>
          <w:iCs/>
          <w:color w:val="auto"/>
          <w:sz w:val="24"/>
          <w:szCs w:val="24"/>
          <w:vertAlign w:val="superscript"/>
        </w:rPr>
        <w:t>(полное, сокращенное и фирменное наименование, организационно-</w:t>
      </w:r>
      <w:proofErr w:type="gramEnd"/>
    </w:p>
    <w:p w14:paraId="055C1625"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3600" behindDoc="0" locked="0" layoutInCell="1" allowOverlap="1" wp14:anchorId="560442BF" wp14:editId="7C817CAA">
                <wp:simplePos x="0" y="0"/>
                <wp:positionH relativeFrom="column">
                  <wp:posOffset>20637</wp:posOffset>
                </wp:positionH>
                <wp:positionV relativeFrom="line">
                  <wp:posOffset>155256</wp:posOffset>
                </wp:positionV>
                <wp:extent cx="5895341" cy="0"/>
                <wp:effectExtent l="0" t="0" r="0" b="0"/>
                <wp:wrapNone/>
                <wp:docPr id="1073741839" name="officeArt object" descr="Прямая соединительная линия 9"/>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7D28B" id="officeArt object" o:spid="_x0000_s1026" alt="Прямая соединительная линия 9" style="position:absolute;z-index:251673600;visibility:visible;mso-wrap-style:square;mso-wrap-distance-left:0;mso-wrap-distance-top:0;mso-wrap-distance-right:0;mso-wrap-distance-bottom:0;mso-position-horizontal:absolute;mso-position-horizontal-relative:text;mso-position-vertical:absolute;mso-position-vertical-relative:line" from="1.6pt,12.2pt" to="46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">
                <w10:wrap anchory="line"/>
              </v:line>
            </w:pict>
          </mc:Fallback>
        </mc:AlternateContent>
      </w:r>
    </w:p>
    <w:p w14:paraId="38CA4490" w14:textId="77777777" w:rsidR="004C3595" w:rsidRPr="00D44966" w:rsidRDefault="004B6CC5" w:rsidP="00BA5CA8">
      <w:pPr>
        <w:pStyle w:val="a9"/>
        <w:jc w:val="both"/>
        <w:rPr>
          <w:rFonts w:ascii="Times New Roman" w:eastAsia="Times New Roman" w:hAnsi="Times New Roman" w:cs="Times New Roman"/>
          <w:i/>
          <w:iCs/>
          <w:color w:val="auto"/>
          <w:sz w:val="24"/>
          <w:szCs w:val="24"/>
          <w:vertAlign w:val="superscript"/>
        </w:rPr>
      </w:pPr>
      <w:r w:rsidRPr="00D44966">
        <w:rPr>
          <w:rFonts w:ascii="Times New Roman" w:hAnsi="Times New Roman" w:cs="Times New Roman"/>
          <w:i/>
          <w:iCs/>
          <w:color w:val="auto"/>
          <w:sz w:val="24"/>
          <w:szCs w:val="24"/>
          <w:vertAlign w:val="superscript"/>
        </w:rPr>
        <w:t>правовая форма в соответствии с учредительными документами /</w:t>
      </w:r>
    </w:p>
    <w:p w14:paraId="42B507DA"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4624" behindDoc="0" locked="0" layoutInCell="1" allowOverlap="1" wp14:anchorId="0E987973" wp14:editId="0A77F5A4">
                <wp:simplePos x="0" y="0"/>
                <wp:positionH relativeFrom="column">
                  <wp:posOffset>20637</wp:posOffset>
                </wp:positionH>
                <wp:positionV relativeFrom="line">
                  <wp:posOffset>155256</wp:posOffset>
                </wp:positionV>
                <wp:extent cx="5895341" cy="0"/>
                <wp:effectExtent l="0" t="0" r="0" b="0"/>
                <wp:wrapNone/>
                <wp:docPr id="1073741840" name="officeArt object" descr="Прямая соединительная линия 8"/>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2410B7" id="officeArt object" o:spid="_x0000_s1026" alt="Прямая соединительная линия 8" style="position:absolute;z-index:251674624;visibility:visible;mso-wrap-style:square;mso-wrap-distance-left:0;mso-wrap-distance-top:0;mso-wrap-distance-right:0;mso-wrap-distance-bottom:0;mso-position-horizontal:absolute;mso-position-horizontal-relative:text;mso-position-vertical:absolute;mso-position-vertical-relative:line" from="1.6pt,12.2pt" to="46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">
                <w10:wrap anchory="line"/>
              </v:line>
            </w:pict>
          </mc:Fallback>
        </mc:AlternateContent>
      </w:r>
    </w:p>
    <w:p w14:paraId="35FB113C" w14:textId="77777777" w:rsidR="004C3595" w:rsidRPr="00D44966" w:rsidRDefault="004B6CC5" w:rsidP="00BA5CA8">
      <w:pPr>
        <w:pStyle w:val="a9"/>
        <w:jc w:val="both"/>
        <w:rPr>
          <w:rFonts w:ascii="Times New Roman" w:eastAsia="Times New Roman" w:hAnsi="Times New Roman" w:cs="Times New Roman"/>
          <w:i/>
          <w:iCs/>
          <w:color w:val="auto"/>
          <w:sz w:val="24"/>
          <w:szCs w:val="24"/>
          <w:vertAlign w:val="superscript"/>
        </w:rPr>
      </w:pPr>
      <w:proofErr w:type="gramStart"/>
      <w:r w:rsidRPr="00D44966">
        <w:rPr>
          <w:rFonts w:ascii="Times New Roman" w:hAnsi="Times New Roman" w:cs="Times New Roman"/>
          <w:i/>
          <w:iCs/>
          <w:color w:val="auto"/>
          <w:sz w:val="24"/>
          <w:szCs w:val="24"/>
          <w:vertAlign w:val="superscript"/>
        </w:rPr>
        <w:t>Фамилия, Имя, Отчество (при наличии) ИП)</w:t>
      </w:r>
      <w:proofErr w:type="gramEnd"/>
    </w:p>
    <w:p w14:paraId="7BD0F8DE" w14:textId="77777777" w:rsidR="004C3595" w:rsidRPr="00D44966" w:rsidRDefault="004B6CC5" w:rsidP="00BA5CA8">
      <w:pPr>
        <w:pStyle w:val="a9"/>
        <w:tabs>
          <w:tab w:val="right" w:pos="9029"/>
        </w:tabs>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5648" behindDoc="0" locked="0" layoutInCell="1" allowOverlap="1" wp14:anchorId="37174548" wp14:editId="12C9B78C">
                <wp:simplePos x="0" y="0"/>
                <wp:positionH relativeFrom="column">
                  <wp:posOffset>4628197</wp:posOffset>
                </wp:positionH>
                <wp:positionV relativeFrom="line">
                  <wp:posOffset>159066</wp:posOffset>
                </wp:positionV>
                <wp:extent cx="1287781" cy="0"/>
                <wp:effectExtent l="0" t="0" r="0" b="0"/>
                <wp:wrapNone/>
                <wp:docPr id="1073741841" name="officeArt object" descr="Прямая соединительная линия 7"/>
                <wp:cNvGraphicFramePr/>
                <a:graphic xmlns:a="http://schemas.openxmlformats.org/drawingml/2006/main">
                  <a:graphicData uri="http://schemas.microsoft.com/office/word/2010/wordprocessingShape">
                    <wps:wsp>
                      <wps:cNvCnPr/>
                      <wps:spPr>
                        <a:xfrm>
                          <a:off x="0" y="0"/>
                          <a:ext cx="12877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F34693" id="officeArt object" o:spid="_x0000_s1026" alt="Прямая соединительная линия 7" style="position:absolute;z-index:251675648;visibility:visible;mso-wrap-style:square;mso-wrap-distance-left:0;mso-wrap-distance-top:0;mso-wrap-distance-right:0;mso-wrap-distance-bottom:0;mso-position-horizontal:absolute;mso-position-horizontal-relative:text;mso-position-vertical:absolute;mso-position-vertical-relative:line" from="364.4pt,12.5pt" to="46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">
                <w10:wrap anchory="line"/>
              </v:line>
            </w:pict>
          </mc:Fallback>
        </mc:AlternateContent>
      </w:r>
      <w:r w:rsidRPr="00D44966">
        <w:rPr>
          <w:rFonts w:ascii="Times New Roman" w:hAnsi="Times New Roman" w:cs="Times New Roman"/>
          <w:color w:val="auto"/>
          <w:sz w:val="24"/>
          <w:szCs w:val="24"/>
        </w:rPr>
        <w:t xml:space="preserve">адрес регистрации юридического лица /адрес регистрации по месту жительства ИП </w:t>
      </w:r>
    </w:p>
    <w:p w14:paraId="1AE86732" w14:textId="77777777" w:rsidR="004C3595" w:rsidRPr="00D44966" w:rsidRDefault="004B6CC5" w:rsidP="00BA5CA8">
      <w:pPr>
        <w:pStyle w:val="a9"/>
        <w:ind w:left="1440" w:firstLine="720"/>
        <w:jc w:val="both"/>
        <w:rPr>
          <w:rFonts w:ascii="Times New Roman" w:eastAsia="Times New Roman" w:hAnsi="Times New Roman" w:cs="Times New Roman"/>
          <w:i/>
          <w:iCs/>
          <w:color w:val="auto"/>
          <w:sz w:val="24"/>
          <w:szCs w:val="24"/>
          <w:vertAlign w:val="superscript"/>
        </w:rPr>
      </w:pPr>
      <w:r w:rsidRPr="00D44966">
        <w:rPr>
          <w:rFonts w:ascii="Times New Roman" w:hAnsi="Times New Roman" w:cs="Times New Roman"/>
          <w:i/>
          <w:iCs/>
          <w:color w:val="auto"/>
          <w:sz w:val="24"/>
          <w:szCs w:val="24"/>
          <w:vertAlign w:val="superscript"/>
        </w:rPr>
        <w:t xml:space="preserve">                                                                                                     </w:t>
      </w:r>
      <w:proofErr w:type="gramStart"/>
      <w:r w:rsidRPr="00D44966">
        <w:rPr>
          <w:rFonts w:ascii="Times New Roman" w:hAnsi="Times New Roman" w:cs="Times New Roman"/>
          <w:i/>
          <w:iCs/>
          <w:color w:val="auto"/>
          <w:sz w:val="24"/>
          <w:szCs w:val="24"/>
          <w:vertAlign w:val="superscript"/>
        </w:rPr>
        <w:t xml:space="preserve">(полный адрес в соответствии со </w:t>
      </w:r>
      <w:proofErr w:type="gramEnd"/>
    </w:p>
    <w:p w14:paraId="60CB9718" w14:textId="77777777" w:rsidR="004C3595" w:rsidRPr="00D44966" w:rsidRDefault="004C3595" w:rsidP="00BA5CA8">
      <w:pPr>
        <w:pStyle w:val="a9"/>
        <w:jc w:val="both"/>
        <w:rPr>
          <w:rFonts w:ascii="Times New Roman" w:eastAsia="Times New Roman" w:hAnsi="Times New Roman" w:cs="Times New Roman"/>
          <w:color w:val="auto"/>
          <w:sz w:val="24"/>
          <w:szCs w:val="24"/>
        </w:rPr>
      </w:pPr>
    </w:p>
    <w:p w14:paraId="7D705AD1" w14:textId="77777777" w:rsidR="004C3595" w:rsidRPr="00D44966" w:rsidRDefault="004B6CC5" w:rsidP="00BA5CA8">
      <w:pPr>
        <w:pStyle w:val="a9"/>
        <w:jc w:val="both"/>
        <w:rPr>
          <w:rFonts w:ascii="Times New Roman" w:eastAsia="Times New Roman" w:hAnsi="Times New Roman" w:cs="Times New Roman"/>
          <w:i/>
          <w:iCs/>
          <w:color w:val="auto"/>
          <w:sz w:val="24"/>
          <w:szCs w:val="24"/>
        </w:rPr>
      </w:pPr>
      <w:r w:rsidRPr="00D44966">
        <w:rPr>
          <w:rFonts w:ascii="Times New Roman" w:eastAsia="Times New Roman" w:hAnsi="Times New Roman" w:cs="Times New Roman"/>
          <w:noProof/>
          <w:color w:val="auto"/>
          <w:sz w:val="24"/>
          <w:szCs w:val="24"/>
        </w:rPr>
        <mc:AlternateContent>
          <mc:Choice Requires="wps">
            <w:drawing>
              <wp:anchor distT="0" distB="0" distL="0" distR="0" simplePos="0" relativeHeight="251676672" behindDoc="0" locked="0" layoutInCell="1" allowOverlap="1" wp14:anchorId="5F9327E9" wp14:editId="2B6EFC5F">
                <wp:simplePos x="0" y="0"/>
                <wp:positionH relativeFrom="column">
                  <wp:posOffset>20637</wp:posOffset>
                </wp:positionH>
                <wp:positionV relativeFrom="line">
                  <wp:posOffset>-4763</wp:posOffset>
                </wp:positionV>
                <wp:extent cx="5895341" cy="0"/>
                <wp:effectExtent l="0" t="0" r="0" b="0"/>
                <wp:wrapNone/>
                <wp:docPr id="1073741842" name="officeArt object" descr="Прямая соединительная линия 6"/>
                <wp:cNvGraphicFramePr/>
                <a:graphic xmlns:a="http://schemas.openxmlformats.org/drawingml/2006/main">
                  <a:graphicData uri="http://schemas.microsoft.com/office/word/2010/wordprocessingShape">
                    <wps:wsp>
                      <wps:cNvCnPr/>
                      <wps:spPr>
                        <a:xfrm>
                          <a:off x="0" y="0"/>
                          <a:ext cx="589534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74D61" id="officeArt object" o:spid="_x0000_s1026" alt="Прямая соединительная линия 6" style="position:absolute;z-index:251676672;visibility:visible;mso-wrap-style:square;mso-wrap-distance-left:0;mso-wrap-distance-top:0;mso-wrap-distance-right:0;mso-wrap-distance-bottom:0;mso-position-horizontal:absolute;mso-position-horizontal-relative:text;mso-position-vertical:absolute;mso-position-vertical-relative:line" from="1.6pt,-.4pt" to="46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">
                <w10:wrap anchory="line"/>
              </v:line>
            </w:pict>
          </mc:Fallback>
        </mc:AlternateContent>
      </w:r>
      <w:r w:rsidRPr="00D44966">
        <w:rPr>
          <w:rFonts w:ascii="Times New Roman" w:hAnsi="Times New Roman" w:cs="Times New Roman"/>
          <w:i/>
          <w:iCs/>
          <w:color w:val="auto"/>
          <w:sz w:val="24"/>
          <w:szCs w:val="24"/>
          <w:vertAlign w:val="superscript"/>
        </w:rPr>
        <w:t>сведениями ЕГРЮЛ/ЕГРИП</w:t>
      </w:r>
      <w:r w:rsidRPr="00D44966">
        <w:rPr>
          <w:rFonts w:ascii="Times New Roman" w:hAnsi="Times New Roman" w:cs="Times New Roman"/>
          <w:color w:val="auto"/>
          <w:sz w:val="24"/>
          <w:szCs w:val="24"/>
        </w:rPr>
        <w:t xml:space="preserve"> </w:t>
      </w:r>
      <w:r w:rsidRPr="00D44966">
        <w:rPr>
          <w:rFonts w:ascii="Times New Roman" w:hAnsi="Times New Roman" w:cs="Times New Roman"/>
          <w:i/>
          <w:iCs/>
          <w:color w:val="auto"/>
          <w:sz w:val="24"/>
          <w:szCs w:val="24"/>
          <w:vertAlign w:val="superscript"/>
        </w:rPr>
        <w:t xml:space="preserve"> с указанием почтового индекса)</w:t>
      </w:r>
    </w:p>
    <w:p w14:paraId="5A5901BB"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7696" behindDoc="0" locked="0" layoutInCell="1" allowOverlap="1" wp14:anchorId="5BD4A379" wp14:editId="0790466E">
                <wp:simplePos x="0" y="0"/>
                <wp:positionH relativeFrom="column">
                  <wp:posOffset>1134427</wp:posOffset>
                </wp:positionH>
                <wp:positionV relativeFrom="line">
                  <wp:posOffset>159701</wp:posOffset>
                </wp:positionV>
                <wp:extent cx="4781551" cy="0"/>
                <wp:effectExtent l="0" t="0" r="0" b="0"/>
                <wp:wrapNone/>
                <wp:docPr id="1073741843" name="officeArt object" descr="Прямая соединительная линия 5"/>
                <wp:cNvGraphicFramePr/>
                <a:graphic xmlns:a="http://schemas.openxmlformats.org/drawingml/2006/main">
                  <a:graphicData uri="http://schemas.microsoft.com/office/word/2010/wordprocessingShape">
                    <wps:wsp>
                      <wps:cNvCnPr/>
                      <wps:spPr>
                        <a:xfrm>
                          <a:off x="0" y="0"/>
                          <a:ext cx="478155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0C836" id="officeArt object" o:spid="_x0000_s1026" alt="Прямая соединительная линия 5" style="position:absolute;z-index:251677696;visibility:visible;mso-wrap-style:square;mso-wrap-distance-left:0;mso-wrap-distance-top:0;mso-wrap-distance-right:0;mso-wrap-distance-bottom:0;mso-position-horizontal:absolute;mso-position-horizontal-relative:text;mso-position-vertical:absolute;mso-position-vertical-relative:line" from="89.3pt,12.55pt" to="46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">
                <w10:wrap anchory="line"/>
              </v:line>
            </w:pict>
          </mc:Fallback>
        </mc:AlternateContent>
      </w:r>
      <w:r w:rsidRPr="00D44966">
        <w:rPr>
          <w:rFonts w:ascii="Times New Roman" w:hAnsi="Times New Roman" w:cs="Times New Roman"/>
          <w:color w:val="auto"/>
          <w:sz w:val="24"/>
          <w:szCs w:val="24"/>
        </w:rPr>
        <w:t xml:space="preserve">почтовый адрес </w:t>
      </w:r>
    </w:p>
    <w:p w14:paraId="23A43BE0" w14:textId="77777777" w:rsidR="004C3595" w:rsidRPr="00D44966" w:rsidRDefault="004C3595" w:rsidP="00BA5CA8">
      <w:pPr>
        <w:jc w:val="both"/>
        <w:rPr>
          <w:rFonts w:ascii="Times New Roman" w:eastAsia="Times New Roman" w:hAnsi="Times New Roman" w:cs="Times New Roman"/>
          <w:color w:val="auto"/>
        </w:rPr>
      </w:pPr>
    </w:p>
    <w:p w14:paraId="6E99CB27" w14:textId="0181625D" w:rsidR="004C3595" w:rsidRPr="00D44966" w:rsidRDefault="004B6CC5" w:rsidP="00BA5CA8">
      <w:pPr>
        <w:jc w:val="both"/>
        <w:rPr>
          <w:rFonts w:ascii="Times New Roman" w:hAnsi="Times New Roman" w:cs="Times New Roman"/>
          <w:color w:val="auto"/>
        </w:rPr>
      </w:pPr>
      <w:r w:rsidRPr="00D44966">
        <w:rPr>
          <w:rFonts w:ascii="Times New Roman" w:hAnsi="Times New Roman" w:cs="Times New Roman"/>
          <w:color w:val="auto"/>
        </w:rPr>
        <w:t xml:space="preserve">просит на основании настоящего заявления и принятого решения о добровольном прекращении членства прекратить членство в Ассоциации </w:t>
      </w:r>
      <w:r w:rsidR="00183DD6">
        <w:rPr>
          <w:rFonts w:ascii="Times New Roman" w:hAnsi="Times New Roman" w:cs="Times New Roman"/>
          <w:color w:val="auto"/>
        </w:rPr>
        <w:t>саморегулируем</w:t>
      </w:r>
      <w:r w:rsidR="00D311DB">
        <w:rPr>
          <w:rFonts w:ascii="Times New Roman" w:hAnsi="Times New Roman" w:cs="Times New Roman"/>
          <w:color w:val="auto"/>
        </w:rPr>
        <w:t>ая</w:t>
      </w:r>
      <w:r w:rsidR="00183DD6">
        <w:rPr>
          <w:rFonts w:ascii="Times New Roman" w:hAnsi="Times New Roman" w:cs="Times New Roman"/>
          <w:color w:val="auto"/>
        </w:rPr>
        <w:t xml:space="preserve"> организаци</w:t>
      </w:r>
      <w:r w:rsidR="00D311DB">
        <w:rPr>
          <w:rFonts w:ascii="Times New Roman" w:hAnsi="Times New Roman" w:cs="Times New Roman"/>
          <w:color w:val="auto"/>
        </w:rPr>
        <w:t>я</w:t>
      </w:r>
      <w:r w:rsidR="00183DD6">
        <w:rPr>
          <w:rFonts w:ascii="Times New Roman" w:hAnsi="Times New Roman" w:cs="Times New Roman"/>
          <w:color w:val="auto"/>
        </w:rPr>
        <w:t xml:space="preserve"> </w:t>
      </w:r>
      <w:r w:rsidRPr="00D44966">
        <w:rPr>
          <w:rFonts w:ascii="Times New Roman" w:hAnsi="Times New Roman" w:cs="Times New Roman"/>
          <w:color w:val="auto"/>
        </w:rPr>
        <w:t>«</w:t>
      </w:r>
      <w:r w:rsidR="001B3E10">
        <w:rPr>
          <w:rFonts w:ascii="Times New Roman" w:hAnsi="Times New Roman" w:cs="Times New Roman"/>
          <w:color w:val="auto"/>
        </w:rPr>
        <w:t>Костромское</w:t>
      </w:r>
      <w:r w:rsidRPr="00D44966">
        <w:rPr>
          <w:rFonts w:ascii="Times New Roman" w:hAnsi="Times New Roman" w:cs="Times New Roman"/>
          <w:color w:val="auto"/>
        </w:rPr>
        <w:t xml:space="preserve"> Объединение </w:t>
      </w:r>
      <w:r w:rsidR="001B3E10">
        <w:rPr>
          <w:rFonts w:ascii="Times New Roman" w:hAnsi="Times New Roman" w:cs="Times New Roman"/>
          <w:color w:val="auto"/>
        </w:rPr>
        <w:t>Строителей</w:t>
      </w:r>
      <w:r w:rsidRPr="00D44966">
        <w:rPr>
          <w:rFonts w:ascii="Times New Roman" w:hAnsi="Times New Roman" w:cs="Times New Roman"/>
          <w:color w:val="auto"/>
        </w:rPr>
        <w:t>».</w:t>
      </w:r>
    </w:p>
    <w:p w14:paraId="1D137BA6" w14:textId="77777777" w:rsidR="004C3595" w:rsidRPr="00D44966" w:rsidRDefault="004C3595" w:rsidP="00BA5CA8">
      <w:pPr>
        <w:ind w:firstLine="709"/>
        <w:jc w:val="both"/>
        <w:rPr>
          <w:rFonts w:ascii="Times New Roman" w:eastAsia="Times New Roman" w:hAnsi="Times New Roman" w:cs="Times New Roman"/>
          <w:color w:val="auto"/>
        </w:rPr>
      </w:pPr>
    </w:p>
    <w:p w14:paraId="0F7B591D" w14:textId="77777777" w:rsidR="004C3595" w:rsidRPr="00D44966" w:rsidRDefault="004B6CC5" w:rsidP="00BA5CA8">
      <w:pPr>
        <w:ind w:firstLine="709"/>
        <w:jc w:val="both"/>
        <w:rPr>
          <w:rFonts w:ascii="Times New Roman" w:eastAsia="Times New Roman" w:hAnsi="Times New Roman" w:cs="Times New Roman"/>
          <w:color w:val="auto"/>
        </w:rPr>
      </w:pPr>
      <w:r w:rsidRPr="00D44966">
        <w:rPr>
          <w:rFonts w:ascii="Times New Roman" w:hAnsi="Times New Roman" w:cs="Times New Roman"/>
          <w:color w:val="auto"/>
        </w:rPr>
        <w:t>Сообщаем следующие сведения о лице, подавшем настоящее заявление:</w:t>
      </w:r>
    </w:p>
    <w:p w14:paraId="0A165DCB" w14:textId="77777777" w:rsidR="004C3595" w:rsidRPr="00D44966" w:rsidRDefault="004C3595" w:rsidP="00BA5CA8">
      <w:pPr>
        <w:ind w:firstLine="709"/>
        <w:jc w:val="both"/>
        <w:rPr>
          <w:rFonts w:ascii="Times New Roman" w:eastAsia="Times New Roman" w:hAnsi="Times New Roman" w:cs="Times New Roman"/>
          <w:color w:val="auto"/>
        </w:rPr>
      </w:pPr>
    </w:p>
    <w:p w14:paraId="1718E753" w14:textId="77777777" w:rsidR="004C3595" w:rsidRPr="00D44966" w:rsidRDefault="004B6CC5" w:rsidP="00BA5CA8">
      <w:pPr>
        <w:jc w:val="both"/>
        <w:rPr>
          <w:rFonts w:ascii="Times New Roman" w:eastAsia="Times New Roman" w:hAnsi="Times New Roman" w:cs="Times New Roman"/>
          <w:color w:val="auto"/>
        </w:rPr>
      </w:pPr>
      <w:r w:rsidRPr="00D44966">
        <w:rPr>
          <w:rFonts w:ascii="Times New Roman" w:hAnsi="Times New Roman" w:cs="Times New Roman"/>
          <w:color w:val="auto"/>
        </w:rPr>
        <w:t xml:space="preserve">Дата приема в члены Ассоциации </w:t>
      </w:r>
    </w:p>
    <w:tbl>
      <w:tblPr>
        <w:tblStyle w:val="TableNormal"/>
        <w:tblW w:w="9348"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0"/>
        <w:gridCol w:w="792"/>
        <w:gridCol w:w="792"/>
        <w:gridCol w:w="793"/>
        <w:gridCol w:w="793"/>
        <w:gridCol w:w="793"/>
        <w:gridCol w:w="793"/>
        <w:gridCol w:w="793"/>
        <w:gridCol w:w="793"/>
        <w:gridCol w:w="793"/>
        <w:gridCol w:w="793"/>
      </w:tblGrid>
      <w:tr w:rsidR="00D44966" w:rsidRPr="00D44966" w14:paraId="63D87790" w14:textId="77777777">
        <w:trPr>
          <w:trHeight w:val="598"/>
        </w:trPr>
        <w:tc>
          <w:tcPr>
            <w:tcW w:w="1420" w:type="dxa"/>
            <w:tcBorders>
              <w:top w:val="nil"/>
              <w:left w:val="nil"/>
              <w:bottom w:val="nil"/>
              <w:right w:val="single" w:sz="4" w:space="0" w:color="000000"/>
            </w:tcBorders>
            <w:shd w:val="clear" w:color="auto" w:fill="auto"/>
            <w:tcMar>
              <w:top w:w="80" w:type="dxa"/>
              <w:left w:w="80" w:type="dxa"/>
              <w:bottom w:w="80" w:type="dxa"/>
              <w:right w:w="80" w:type="dxa"/>
            </w:tcMar>
          </w:tcPr>
          <w:p w14:paraId="316F25EF"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FFF1"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8A48"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2EBBCE"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AAE5"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03F5"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68B615"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b/>
                <w:bCs/>
                <w:color w:val="auto"/>
                <w:sz w:val="24"/>
                <w:szCs w:val="24"/>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E02A4"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84490"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B333C"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665A" w14:textId="77777777" w:rsidR="004C3595" w:rsidRPr="00D44966" w:rsidRDefault="004C3595" w:rsidP="00BA5CA8">
            <w:pPr>
              <w:jc w:val="both"/>
              <w:rPr>
                <w:rFonts w:ascii="Times New Roman" w:hAnsi="Times New Roman" w:cs="Times New Roman"/>
                <w:color w:val="auto"/>
              </w:rPr>
            </w:pPr>
          </w:p>
        </w:tc>
      </w:tr>
    </w:tbl>
    <w:p w14:paraId="026FCCAC" w14:textId="77777777" w:rsidR="004C3595" w:rsidRPr="00D44966" w:rsidRDefault="004C3595" w:rsidP="00BA5CA8">
      <w:pPr>
        <w:ind w:left="599" w:hanging="599"/>
        <w:jc w:val="both"/>
        <w:rPr>
          <w:rFonts w:ascii="Times New Roman" w:eastAsia="Times New Roman" w:hAnsi="Times New Roman" w:cs="Times New Roman"/>
          <w:color w:val="auto"/>
        </w:rPr>
      </w:pPr>
    </w:p>
    <w:p w14:paraId="160B918B" w14:textId="77777777" w:rsidR="004C3595" w:rsidRPr="00D44966" w:rsidRDefault="004C3595" w:rsidP="00BA5CA8">
      <w:pPr>
        <w:ind w:firstLine="709"/>
        <w:jc w:val="both"/>
        <w:rPr>
          <w:rFonts w:ascii="Times New Roman" w:hAnsi="Times New Roman" w:cs="Times New Roman"/>
          <w:color w:val="auto"/>
        </w:rPr>
      </w:pPr>
    </w:p>
    <w:p w14:paraId="54DB37AC"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Идентификационный номер налогоплательщика</w:t>
      </w:r>
    </w:p>
    <w:tbl>
      <w:tblPr>
        <w:tblStyle w:val="TableNormal"/>
        <w:tblW w:w="9348"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0"/>
        <w:gridCol w:w="792"/>
        <w:gridCol w:w="792"/>
        <w:gridCol w:w="793"/>
        <w:gridCol w:w="793"/>
        <w:gridCol w:w="793"/>
        <w:gridCol w:w="793"/>
        <w:gridCol w:w="793"/>
        <w:gridCol w:w="793"/>
        <w:gridCol w:w="793"/>
        <w:gridCol w:w="793"/>
      </w:tblGrid>
      <w:tr w:rsidR="00D44966" w:rsidRPr="00D44966" w14:paraId="1CBB7D64" w14:textId="77777777">
        <w:trPr>
          <w:trHeight w:val="310"/>
        </w:trPr>
        <w:tc>
          <w:tcPr>
            <w:tcW w:w="1420" w:type="dxa"/>
            <w:tcBorders>
              <w:top w:val="nil"/>
              <w:left w:val="nil"/>
              <w:bottom w:val="nil"/>
              <w:right w:val="single" w:sz="4" w:space="0" w:color="000000"/>
            </w:tcBorders>
            <w:shd w:val="clear" w:color="auto" w:fill="auto"/>
            <w:tcMar>
              <w:top w:w="80" w:type="dxa"/>
              <w:left w:w="80" w:type="dxa"/>
              <w:bottom w:w="80" w:type="dxa"/>
              <w:right w:w="80" w:type="dxa"/>
            </w:tcMar>
          </w:tcPr>
          <w:p w14:paraId="78F39879"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ИНН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D55BD"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F1032"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D3483"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A70"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C67A"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DFD59"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D4707"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AAF95"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ED161" w14:textId="77777777" w:rsidR="004C3595" w:rsidRPr="00D44966" w:rsidRDefault="004C3595" w:rsidP="00BA5CA8">
            <w:pPr>
              <w:jc w:val="both"/>
              <w:rPr>
                <w:rFonts w:ascii="Times New Roman" w:hAnsi="Times New Roman"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33F98" w14:textId="77777777" w:rsidR="004C3595" w:rsidRPr="00D44966" w:rsidRDefault="004C3595" w:rsidP="00BA5CA8">
            <w:pPr>
              <w:jc w:val="both"/>
              <w:rPr>
                <w:rFonts w:ascii="Times New Roman" w:hAnsi="Times New Roman" w:cs="Times New Roman"/>
                <w:color w:val="auto"/>
              </w:rPr>
            </w:pPr>
          </w:p>
        </w:tc>
      </w:tr>
    </w:tbl>
    <w:p w14:paraId="5FC630A1"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51447F62" w14:textId="77777777" w:rsidR="004C3595" w:rsidRPr="00D44966" w:rsidRDefault="004B6CC5" w:rsidP="00BA5CA8">
      <w:pPr>
        <w:spacing w:line="360" w:lineRule="auto"/>
        <w:ind w:firstLine="700"/>
        <w:jc w:val="both"/>
        <w:rPr>
          <w:rFonts w:ascii="Times New Roman" w:hAnsi="Times New Roman" w:cs="Times New Roman"/>
          <w:color w:val="auto"/>
        </w:rPr>
      </w:pPr>
      <w:r w:rsidRPr="00D44966">
        <w:rPr>
          <w:rFonts w:ascii="Times New Roman" w:hAnsi="Times New Roman" w:cs="Times New Roman"/>
          <w:b/>
          <w:bCs/>
          <w:color w:val="auto"/>
        </w:rPr>
        <w:t xml:space="preserve"> </w:t>
      </w:r>
    </w:p>
    <w:p w14:paraId="4BD7A5D9"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Основной государственный регистрационный номер юридического лица</w:t>
      </w:r>
    </w:p>
    <w:tbl>
      <w:tblPr>
        <w:tblStyle w:val="TableNormal"/>
        <w:tblW w:w="9348"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3"/>
        <w:gridCol w:w="631"/>
        <w:gridCol w:w="632"/>
        <w:gridCol w:w="632"/>
        <w:gridCol w:w="632"/>
        <w:gridCol w:w="632"/>
        <w:gridCol w:w="632"/>
        <w:gridCol w:w="632"/>
        <w:gridCol w:w="632"/>
        <w:gridCol w:w="632"/>
        <w:gridCol w:w="632"/>
        <w:gridCol w:w="632"/>
        <w:gridCol w:w="632"/>
        <w:gridCol w:w="632"/>
      </w:tblGrid>
      <w:tr w:rsidR="00D44966" w:rsidRPr="00D44966" w14:paraId="2985514C" w14:textId="77777777">
        <w:trPr>
          <w:trHeight w:val="310"/>
        </w:trPr>
        <w:tc>
          <w:tcPr>
            <w:tcW w:w="1132" w:type="dxa"/>
            <w:tcBorders>
              <w:top w:val="nil"/>
              <w:left w:val="nil"/>
              <w:bottom w:val="nil"/>
              <w:right w:val="single" w:sz="4" w:space="0" w:color="000000"/>
            </w:tcBorders>
            <w:shd w:val="clear" w:color="auto" w:fill="auto"/>
            <w:tcMar>
              <w:top w:w="80" w:type="dxa"/>
              <w:left w:w="80" w:type="dxa"/>
              <w:bottom w:w="80" w:type="dxa"/>
              <w:right w:w="80" w:type="dxa"/>
            </w:tcMar>
          </w:tcPr>
          <w:p w14:paraId="2B02481B"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ОГРН </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F839"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34FF7"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F857A"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095D9"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1A1B1"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4C085"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A7127"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3BFE8"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5FFD8"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F623"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34912"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725C3" w14:textId="77777777" w:rsidR="004C3595" w:rsidRPr="00D44966" w:rsidRDefault="004C3595" w:rsidP="00BA5CA8">
            <w:pPr>
              <w:jc w:val="both"/>
              <w:rPr>
                <w:rFonts w:ascii="Times New Roman" w:hAnsi="Times New Roman" w:cs="Times New Roman"/>
                <w:color w:val="auto"/>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064BC" w14:textId="77777777" w:rsidR="004C3595" w:rsidRPr="00D44966" w:rsidRDefault="004C3595" w:rsidP="00BA5CA8">
            <w:pPr>
              <w:jc w:val="both"/>
              <w:rPr>
                <w:rFonts w:ascii="Times New Roman" w:hAnsi="Times New Roman" w:cs="Times New Roman"/>
                <w:color w:val="auto"/>
              </w:rPr>
            </w:pPr>
          </w:p>
        </w:tc>
      </w:tr>
    </w:tbl>
    <w:p w14:paraId="7A8C91A5"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7DBC5A41" w14:textId="77777777" w:rsidR="004C3595" w:rsidRPr="00D44966" w:rsidRDefault="004B6CC5" w:rsidP="00BA5CA8">
      <w:pPr>
        <w:spacing w:line="360" w:lineRule="auto"/>
        <w:jc w:val="both"/>
        <w:rPr>
          <w:rFonts w:ascii="Times New Roman" w:hAnsi="Times New Roman" w:cs="Times New Roman"/>
          <w:color w:val="auto"/>
        </w:rPr>
      </w:pPr>
      <w:r w:rsidRPr="00D44966">
        <w:rPr>
          <w:rFonts w:ascii="Times New Roman" w:hAnsi="Times New Roman" w:cs="Times New Roman"/>
          <w:b/>
          <w:bCs/>
          <w:color w:val="auto"/>
        </w:rPr>
        <w:lastRenderedPageBreak/>
        <w:t xml:space="preserve">       </w:t>
      </w:r>
      <w:r w:rsidRPr="00D44966">
        <w:rPr>
          <w:rFonts w:ascii="Times New Roman" w:hAnsi="Times New Roman" w:cs="Times New Roman"/>
          <w:b/>
          <w:bCs/>
          <w:color w:val="auto"/>
        </w:rPr>
        <w:tab/>
      </w:r>
    </w:p>
    <w:p w14:paraId="3DDF5E6F" w14:textId="77777777" w:rsidR="004C3595" w:rsidRPr="00D44966" w:rsidRDefault="004B6CC5" w:rsidP="00BA5CA8">
      <w:pPr>
        <w:pStyle w:val="a9"/>
        <w:jc w:val="both"/>
        <w:rPr>
          <w:rFonts w:ascii="Times New Roman" w:eastAsia="Times New Roman" w:hAnsi="Times New Roman" w:cs="Times New Roman"/>
          <w:color w:val="auto"/>
          <w:sz w:val="24"/>
          <w:szCs w:val="24"/>
        </w:rPr>
      </w:pPr>
      <w:r w:rsidRPr="00D44966">
        <w:rPr>
          <w:rFonts w:ascii="Times New Roman" w:hAnsi="Times New Roman" w:cs="Times New Roman"/>
          <w:color w:val="auto"/>
          <w:sz w:val="24"/>
          <w:szCs w:val="24"/>
        </w:rPr>
        <w:t>Основной государственный регистрационный номер записи о государственной регистрации индивидуального предпринимателя</w:t>
      </w:r>
    </w:p>
    <w:tbl>
      <w:tblPr>
        <w:tblStyle w:val="TableNormal"/>
        <w:tblW w:w="9347"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2"/>
        <w:gridCol w:w="541"/>
        <w:gridCol w:w="541"/>
        <w:gridCol w:w="541"/>
        <w:gridCol w:w="541"/>
        <w:gridCol w:w="541"/>
        <w:gridCol w:w="541"/>
        <w:gridCol w:w="541"/>
        <w:gridCol w:w="541"/>
        <w:gridCol w:w="541"/>
        <w:gridCol w:w="541"/>
        <w:gridCol w:w="541"/>
        <w:gridCol w:w="541"/>
        <w:gridCol w:w="541"/>
        <w:gridCol w:w="541"/>
        <w:gridCol w:w="541"/>
      </w:tblGrid>
      <w:tr w:rsidR="00D44966" w:rsidRPr="00D44966" w14:paraId="63F0730F" w14:textId="77777777">
        <w:trPr>
          <w:trHeight w:val="310"/>
        </w:trPr>
        <w:tc>
          <w:tcPr>
            <w:tcW w:w="1231" w:type="dxa"/>
            <w:tcBorders>
              <w:top w:val="nil"/>
              <w:left w:val="nil"/>
              <w:bottom w:val="nil"/>
              <w:right w:val="single" w:sz="4" w:space="0" w:color="000000"/>
            </w:tcBorders>
            <w:shd w:val="clear" w:color="auto" w:fill="auto"/>
            <w:tcMar>
              <w:top w:w="80" w:type="dxa"/>
              <w:left w:w="80" w:type="dxa"/>
              <w:bottom w:w="80" w:type="dxa"/>
              <w:right w:w="80" w:type="dxa"/>
            </w:tcMar>
          </w:tcPr>
          <w:p w14:paraId="3D3694AD" w14:textId="77777777" w:rsidR="004C3595" w:rsidRPr="00D44966" w:rsidRDefault="004B6CC5" w:rsidP="00BA5CA8">
            <w:pPr>
              <w:pStyle w:val="a9"/>
              <w:jc w:val="both"/>
              <w:rPr>
                <w:rFonts w:ascii="Times New Roman" w:hAnsi="Times New Roman" w:cs="Times New Roman"/>
                <w:color w:val="auto"/>
                <w:sz w:val="24"/>
                <w:szCs w:val="24"/>
              </w:rPr>
            </w:pPr>
            <w:r w:rsidRPr="00D44966">
              <w:rPr>
                <w:rFonts w:ascii="Times New Roman" w:hAnsi="Times New Roman" w:cs="Times New Roman"/>
                <w:color w:val="auto"/>
                <w:sz w:val="24"/>
                <w:szCs w:val="24"/>
              </w:rPr>
              <w:t xml:space="preserve">ОГРНИП </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28E35"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6D89"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4D200" w14:textId="77777777" w:rsidR="004C3595" w:rsidRPr="00D44966" w:rsidRDefault="004C3595" w:rsidP="00BA5CA8">
            <w:pPr>
              <w:jc w:val="both"/>
              <w:rPr>
                <w:rFonts w:ascii="Times New Roman" w:hAnsi="Times New Roman" w:cs="Times New Roman"/>
                <w:color w:val="auto"/>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90A71"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2581E"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B40EE"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AF9E"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C3357"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A5C83"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BC123"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5AB9"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E1A1C"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9922"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B9BF2" w14:textId="77777777" w:rsidR="004C3595" w:rsidRPr="00D44966" w:rsidRDefault="004C3595" w:rsidP="00BA5CA8">
            <w:pPr>
              <w:jc w:val="both"/>
              <w:rPr>
                <w:rFonts w:ascii="Times New Roman" w:hAnsi="Times New Roman" w:cs="Times New Roman"/>
                <w:color w:val="aut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70A6" w14:textId="77777777" w:rsidR="004C3595" w:rsidRPr="00D44966" w:rsidRDefault="004C3595" w:rsidP="00BA5CA8">
            <w:pPr>
              <w:jc w:val="both"/>
              <w:rPr>
                <w:rFonts w:ascii="Times New Roman" w:hAnsi="Times New Roman" w:cs="Times New Roman"/>
                <w:color w:val="auto"/>
              </w:rPr>
            </w:pPr>
          </w:p>
        </w:tc>
      </w:tr>
    </w:tbl>
    <w:p w14:paraId="1A7AEFBA" w14:textId="77777777" w:rsidR="004C3595" w:rsidRPr="00D44966" w:rsidRDefault="004C3595" w:rsidP="00BA5CA8">
      <w:pPr>
        <w:pStyle w:val="a9"/>
        <w:widowControl w:val="0"/>
        <w:ind w:left="599" w:hanging="599"/>
        <w:jc w:val="both"/>
        <w:rPr>
          <w:rFonts w:ascii="Times New Roman" w:eastAsia="Times New Roman" w:hAnsi="Times New Roman" w:cs="Times New Roman"/>
          <w:color w:val="auto"/>
          <w:sz w:val="24"/>
          <w:szCs w:val="24"/>
        </w:rPr>
      </w:pPr>
    </w:p>
    <w:p w14:paraId="794B6DE9" w14:textId="77777777" w:rsidR="004C3595" w:rsidRPr="00D44966" w:rsidRDefault="004C3595" w:rsidP="00BA5CA8">
      <w:pPr>
        <w:spacing w:line="360" w:lineRule="auto"/>
        <w:ind w:left="700"/>
        <w:jc w:val="both"/>
        <w:rPr>
          <w:rFonts w:ascii="Times New Roman" w:eastAsia="Times New Roman" w:hAnsi="Times New Roman" w:cs="Times New Roman"/>
          <w:b/>
          <w:bCs/>
          <w:color w:val="auto"/>
        </w:rPr>
      </w:pPr>
    </w:p>
    <w:p w14:paraId="5DC47E73" w14:textId="77777777" w:rsidR="004C3595" w:rsidRPr="00D44966" w:rsidRDefault="004B6CC5" w:rsidP="00BA5CA8">
      <w:pPr>
        <w:pStyle w:val="a9"/>
        <w:tabs>
          <w:tab w:val="left" w:pos="4678"/>
        </w:tabs>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78720" behindDoc="0" locked="0" layoutInCell="1" allowOverlap="1" wp14:anchorId="44EAABE6" wp14:editId="79D16A65">
                <wp:simplePos x="0" y="0"/>
                <wp:positionH relativeFrom="column">
                  <wp:posOffset>3440112</wp:posOffset>
                </wp:positionH>
                <wp:positionV relativeFrom="line">
                  <wp:posOffset>172401</wp:posOffset>
                </wp:positionV>
                <wp:extent cx="1983105" cy="0"/>
                <wp:effectExtent l="0" t="0" r="0" b="0"/>
                <wp:wrapNone/>
                <wp:docPr id="1073741844" name="officeArt object" descr="Прямая соединительная линия 4"/>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F421D" id="officeArt object" o:spid="_x0000_s1026" alt="Прямая соединительная линия 4" style="position:absolute;z-index:251678720;visibility:visible;mso-wrap-style:square;mso-wrap-distance-left:0;mso-wrap-distance-top:0;mso-wrap-distance-right:0;mso-wrap-distance-bottom:0;mso-position-horizontal:absolute;mso-position-horizontal-relative:text;mso-position-vertical:absolute;mso-position-vertical-relative:line" from="270.85pt,13.55pt" to="42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">
                <w10:wrap anchory="line"/>
              </v:line>
            </w:pict>
          </mc:Fallback>
        </mc:AlternateContent>
      </w:r>
      <w:r w:rsidRPr="00D44966">
        <w:rPr>
          <w:rFonts w:ascii="Times New Roman" w:hAnsi="Times New Roman" w:cs="Times New Roman"/>
          <w:noProof/>
          <w:color w:val="auto"/>
          <w:sz w:val="24"/>
          <w:szCs w:val="24"/>
        </w:rPr>
        <mc:AlternateContent>
          <mc:Choice Requires="wps">
            <w:drawing>
              <wp:anchor distT="0" distB="0" distL="0" distR="0" simplePos="0" relativeHeight="251679744" behindDoc="0" locked="0" layoutInCell="1" allowOverlap="1" wp14:anchorId="71EBAEB5" wp14:editId="799A4611">
                <wp:simplePos x="0" y="0"/>
                <wp:positionH relativeFrom="column">
                  <wp:posOffset>649287</wp:posOffset>
                </wp:positionH>
                <wp:positionV relativeFrom="line">
                  <wp:posOffset>172401</wp:posOffset>
                </wp:positionV>
                <wp:extent cx="1983105" cy="0"/>
                <wp:effectExtent l="0" t="0" r="0" b="0"/>
                <wp:wrapNone/>
                <wp:docPr id="1073741845" name="officeArt object" descr="Прямая соединительная линия 3"/>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18A6C" id="officeArt object" o:spid="_x0000_s1026" alt="Прямая соединительная линия 3" style="position:absolute;z-index:251679744;visibility:visible;mso-wrap-style:square;mso-wrap-distance-left:0;mso-wrap-distance-top:0;mso-wrap-distance-right:0;mso-wrap-distance-bottom:0;mso-position-horizontal:absolute;mso-position-horizontal-relative:text;mso-position-vertical:absolute;mso-position-vertical-relative:line" from="51.1pt,13.55pt" to="20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 xml:space="preserve">Телефон: </w:t>
      </w:r>
      <w:r w:rsidRPr="00D44966">
        <w:rPr>
          <w:rFonts w:ascii="Times New Roman" w:hAnsi="Times New Roman" w:cs="Times New Roman"/>
          <w:color w:val="auto"/>
          <w:sz w:val="24"/>
          <w:szCs w:val="24"/>
        </w:rPr>
        <w:tab/>
        <w:t xml:space="preserve">Факс: </w:t>
      </w:r>
    </w:p>
    <w:p w14:paraId="5633F6E4" w14:textId="77777777" w:rsidR="004C3595" w:rsidRPr="00D44966" w:rsidRDefault="004B6CC5" w:rsidP="00BA5CA8">
      <w:pPr>
        <w:pStyle w:val="a9"/>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80768" behindDoc="0" locked="0" layoutInCell="1" allowOverlap="1" wp14:anchorId="2E7F052B" wp14:editId="59F61A5C">
                <wp:simplePos x="0" y="0"/>
                <wp:positionH relativeFrom="column">
                  <wp:posOffset>1811337</wp:posOffset>
                </wp:positionH>
                <wp:positionV relativeFrom="line">
                  <wp:posOffset>193991</wp:posOffset>
                </wp:positionV>
                <wp:extent cx="1983105" cy="0"/>
                <wp:effectExtent l="0" t="0" r="0" b="0"/>
                <wp:wrapNone/>
                <wp:docPr id="1073741846" name="officeArt object" descr="Прямая соединительная линия 2"/>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AF655A" id="officeArt object" o:spid="_x0000_s1026" alt="Прямая соединительная линия 2" style="position:absolute;z-index:251680768;visibility:visible;mso-wrap-style:square;mso-wrap-distance-left:0;mso-wrap-distance-top:0;mso-wrap-distance-right:0;mso-wrap-distance-bottom:0;mso-position-horizontal:absolute;mso-position-horizontal-relative:text;mso-position-vertical:absolute;mso-position-vertical-relative:line" from="142.6pt,15.25pt" to="298.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Адрес электронной почты (</w:t>
      </w:r>
      <w:r w:rsidRPr="00D44966">
        <w:rPr>
          <w:rFonts w:ascii="Times New Roman" w:hAnsi="Times New Roman" w:cs="Times New Roman"/>
          <w:color w:val="auto"/>
          <w:sz w:val="24"/>
          <w:szCs w:val="24"/>
          <w:lang w:val="en-US"/>
        </w:rPr>
        <w:t>e</w:t>
      </w:r>
      <w:r w:rsidRPr="00D44966">
        <w:rPr>
          <w:rFonts w:ascii="Times New Roman" w:hAnsi="Times New Roman" w:cs="Times New Roman"/>
          <w:color w:val="auto"/>
          <w:sz w:val="24"/>
          <w:szCs w:val="24"/>
        </w:rPr>
        <w:t>-</w:t>
      </w:r>
      <w:r w:rsidRPr="00D44966">
        <w:rPr>
          <w:rFonts w:ascii="Times New Roman" w:hAnsi="Times New Roman" w:cs="Times New Roman"/>
          <w:color w:val="auto"/>
          <w:sz w:val="24"/>
          <w:szCs w:val="24"/>
          <w:lang w:val="en-US"/>
        </w:rPr>
        <w:t>mail</w:t>
      </w:r>
      <w:r w:rsidRPr="00D44966">
        <w:rPr>
          <w:rFonts w:ascii="Times New Roman" w:hAnsi="Times New Roman" w:cs="Times New Roman"/>
          <w:color w:val="auto"/>
          <w:sz w:val="24"/>
          <w:szCs w:val="24"/>
        </w:rPr>
        <w:t xml:space="preserve">): </w:t>
      </w:r>
    </w:p>
    <w:p w14:paraId="22935EFF" w14:textId="77777777" w:rsidR="004C3595" w:rsidRPr="00D44966" w:rsidRDefault="004B6CC5" w:rsidP="00BA5CA8">
      <w:pPr>
        <w:pStyle w:val="a9"/>
        <w:spacing w:line="360" w:lineRule="auto"/>
        <w:jc w:val="both"/>
        <w:rPr>
          <w:rFonts w:ascii="Times New Roman" w:eastAsia="Times New Roman" w:hAnsi="Times New Roman" w:cs="Times New Roman"/>
          <w:color w:val="auto"/>
          <w:sz w:val="24"/>
          <w:szCs w:val="24"/>
        </w:rPr>
      </w:pPr>
      <w:r w:rsidRPr="00D44966">
        <w:rPr>
          <w:rFonts w:ascii="Times New Roman" w:hAnsi="Times New Roman" w:cs="Times New Roman"/>
          <w:noProof/>
          <w:color w:val="auto"/>
          <w:sz w:val="24"/>
          <w:szCs w:val="24"/>
        </w:rPr>
        <mc:AlternateContent>
          <mc:Choice Requires="wps">
            <w:drawing>
              <wp:anchor distT="0" distB="0" distL="0" distR="0" simplePos="0" relativeHeight="251681792" behindDoc="0" locked="0" layoutInCell="1" allowOverlap="1" wp14:anchorId="515E3029" wp14:editId="256A6E96">
                <wp:simplePos x="0" y="0"/>
                <wp:positionH relativeFrom="column">
                  <wp:posOffset>2011362</wp:posOffset>
                </wp:positionH>
                <wp:positionV relativeFrom="line">
                  <wp:posOffset>197801</wp:posOffset>
                </wp:positionV>
                <wp:extent cx="1983105" cy="0"/>
                <wp:effectExtent l="0" t="0" r="0" b="0"/>
                <wp:wrapNone/>
                <wp:docPr id="1073741847" name="officeArt object" descr="Прямая соединительная линия 1"/>
                <wp:cNvGraphicFramePr/>
                <a:graphic xmlns:a="http://schemas.openxmlformats.org/drawingml/2006/main">
                  <a:graphicData uri="http://schemas.microsoft.com/office/word/2010/wordprocessingShape">
                    <wps:wsp>
                      <wps:cNvCnPr/>
                      <wps:spPr>
                        <a:xfrm>
                          <a:off x="0" y="0"/>
                          <a:ext cx="198310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A88EC" id="officeArt object" o:spid="_x0000_s1026" alt="Прямая соединительная линия 1" style="position:absolute;z-index:251681792;visibility:visible;mso-wrap-style:square;mso-wrap-distance-left:0;mso-wrap-distance-top:0;mso-wrap-distance-right:0;mso-wrap-distance-bottom:0;mso-position-horizontal:absolute;mso-position-horizontal-relative:text;mso-position-vertical:absolute;mso-position-vertical-relative:line" from="158.35pt,15.55pt" to="3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">
                <w10:wrap anchory="line"/>
              </v:line>
            </w:pict>
          </mc:Fallback>
        </mc:AlternateContent>
      </w:r>
      <w:r w:rsidRPr="00D44966">
        <w:rPr>
          <w:rFonts w:ascii="Times New Roman" w:hAnsi="Times New Roman" w:cs="Times New Roman"/>
          <w:color w:val="auto"/>
          <w:sz w:val="24"/>
          <w:szCs w:val="24"/>
        </w:rPr>
        <w:t>Адрес сайта в сети Интернет:</w:t>
      </w:r>
    </w:p>
    <w:p w14:paraId="0AB03222" w14:textId="77777777" w:rsidR="004C3595" w:rsidRPr="00D44966" w:rsidRDefault="004B6CC5" w:rsidP="00BA5CA8">
      <w:pPr>
        <w:ind w:firstLine="567"/>
        <w:jc w:val="both"/>
        <w:rPr>
          <w:rFonts w:ascii="Times New Roman" w:eastAsia="Times New Roman" w:hAnsi="Times New Roman" w:cs="Times New Roman"/>
          <w:color w:val="auto"/>
        </w:rPr>
      </w:pPr>
      <w:r w:rsidRPr="00D44966">
        <w:rPr>
          <w:rFonts w:ascii="Times New Roman" w:hAnsi="Times New Roman" w:cs="Times New Roman"/>
          <w:color w:val="auto"/>
        </w:rPr>
        <w:t xml:space="preserve">Последствия добровольного прекращения членства в саморегулируемой организации и невозможности вступления в другую саморегулируемую организацию в течение одного года </w:t>
      </w:r>
      <w:proofErr w:type="gramStart"/>
      <w:r w:rsidRPr="00D44966">
        <w:rPr>
          <w:rFonts w:ascii="Times New Roman" w:hAnsi="Times New Roman" w:cs="Times New Roman"/>
          <w:color w:val="auto"/>
        </w:rPr>
        <w:t>с даты исключения</w:t>
      </w:r>
      <w:proofErr w:type="gramEnd"/>
      <w:r w:rsidRPr="00D44966">
        <w:rPr>
          <w:rFonts w:ascii="Times New Roman" w:hAnsi="Times New Roman" w:cs="Times New Roman"/>
          <w:color w:val="auto"/>
        </w:rPr>
        <w:t xml:space="preserve"> сведений из реестра саморегулируемой организации известны и понятны. </w:t>
      </w:r>
    </w:p>
    <w:p w14:paraId="247FFF7F" w14:textId="77777777" w:rsidR="004C3595" w:rsidRPr="00D44966" w:rsidRDefault="004C3595" w:rsidP="00BA5CA8">
      <w:pPr>
        <w:ind w:firstLine="567"/>
        <w:jc w:val="both"/>
        <w:rPr>
          <w:rFonts w:ascii="Times New Roman" w:eastAsia="Times New Roman" w:hAnsi="Times New Roman" w:cs="Times New Roman"/>
          <w:color w:val="auto"/>
        </w:rPr>
      </w:pPr>
    </w:p>
    <w:p w14:paraId="5D796701" w14:textId="77777777" w:rsidR="004C3595" w:rsidRPr="00D44966" w:rsidRDefault="004B6CC5" w:rsidP="00BA5CA8">
      <w:pPr>
        <w:ind w:firstLine="690"/>
        <w:jc w:val="both"/>
        <w:rPr>
          <w:rFonts w:ascii="Times New Roman" w:eastAsia="Times New Roman" w:hAnsi="Times New Roman" w:cs="Times New Roman"/>
          <w:color w:val="auto"/>
        </w:rPr>
      </w:pPr>
      <w:r w:rsidRPr="00D44966">
        <w:rPr>
          <w:rFonts w:ascii="Times New Roman" w:hAnsi="Times New Roman" w:cs="Times New Roman"/>
          <w:color w:val="auto"/>
        </w:rPr>
        <w:t xml:space="preserve">Отсутствие права претендовать в связи с добровольным прекращением членства в Ассоциации на возврат уплаченных вступительного взноса, членских взносов, целевые взносы, в том числе взнос (взносы) в компенсационный фонд (компенсационные фонды) Ассоциации разъяснено и понятно. </w:t>
      </w:r>
      <w:r w:rsidRPr="00D44966">
        <w:rPr>
          <w:rFonts w:ascii="Times New Roman" w:hAnsi="Times New Roman" w:cs="Times New Roman"/>
          <w:color w:val="auto"/>
          <w:u w:color="FF0000"/>
        </w:rPr>
        <w:t xml:space="preserve"> </w:t>
      </w:r>
    </w:p>
    <w:p w14:paraId="1571703A" w14:textId="77777777" w:rsidR="004C3595" w:rsidRPr="00D44966" w:rsidRDefault="004C3595" w:rsidP="00BA5CA8">
      <w:pPr>
        <w:ind w:firstLine="567"/>
        <w:jc w:val="both"/>
        <w:rPr>
          <w:rFonts w:ascii="Times New Roman" w:eastAsia="Times New Roman" w:hAnsi="Times New Roman" w:cs="Times New Roman"/>
          <w:color w:val="auto"/>
        </w:rPr>
      </w:pPr>
    </w:p>
    <w:p w14:paraId="3BEB12E6" w14:textId="77777777" w:rsidR="004C3595" w:rsidRPr="00D44966" w:rsidRDefault="004C3595" w:rsidP="00BA5CA8">
      <w:pPr>
        <w:ind w:firstLine="567"/>
        <w:jc w:val="both"/>
        <w:rPr>
          <w:rFonts w:ascii="Times New Roman" w:eastAsia="Times New Roman" w:hAnsi="Times New Roman" w:cs="Times New Roman"/>
          <w:color w:val="auto"/>
        </w:rPr>
      </w:pPr>
    </w:p>
    <w:p w14:paraId="4440D360" w14:textId="77777777" w:rsidR="004C3595" w:rsidRPr="00D44966" w:rsidRDefault="004B6CC5" w:rsidP="00BA5CA8">
      <w:pPr>
        <w:ind w:firstLine="567"/>
        <w:jc w:val="both"/>
        <w:rPr>
          <w:rFonts w:ascii="Times New Roman" w:eastAsia="Times New Roman" w:hAnsi="Times New Roman" w:cs="Times New Roman"/>
          <w:color w:val="auto"/>
        </w:rPr>
      </w:pPr>
      <w:r w:rsidRPr="00D44966">
        <w:rPr>
          <w:rFonts w:ascii="Times New Roman" w:hAnsi="Times New Roman" w:cs="Times New Roman"/>
          <w:color w:val="auto"/>
        </w:rPr>
        <w:t xml:space="preserve">Приложение: </w:t>
      </w:r>
    </w:p>
    <w:p w14:paraId="05F9F134" w14:textId="77777777" w:rsidR="004C3595" w:rsidRPr="00D44966" w:rsidRDefault="004B6CC5" w:rsidP="00BA5CA8">
      <w:pPr>
        <w:ind w:firstLine="567"/>
        <w:jc w:val="both"/>
        <w:rPr>
          <w:rFonts w:ascii="Times New Roman" w:hAnsi="Times New Roman" w:cs="Times New Roman"/>
          <w:color w:val="auto"/>
        </w:rPr>
      </w:pPr>
      <w:r w:rsidRPr="00D44966">
        <w:rPr>
          <w:rFonts w:ascii="Times New Roman" w:hAnsi="Times New Roman" w:cs="Times New Roman"/>
          <w:color w:val="auto"/>
        </w:rPr>
        <w:t>документы по прилагаемой описи на ___ листах.</w:t>
      </w:r>
    </w:p>
    <w:p w14:paraId="60A71DDF" w14:textId="77777777" w:rsidR="004C3595" w:rsidRPr="00D44966" w:rsidRDefault="004B6CC5" w:rsidP="00BA5CA8">
      <w:pPr>
        <w:spacing w:line="261" w:lineRule="auto"/>
        <w:jc w:val="both"/>
        <w:rPr>
          <w:rFonts w:ascii="Times New Roman" w:hAnsi="Times New Roman" w:cs="Times New Roman"/>
          <w:color w:val="auto"/>
        </w:rPr>
      </w:pPr>
      <w:r w:rsidRPr="00D44966">
        <w:rPr>
          <w:rFonts w:ascii="Times New Roman" w:hAnsi="Times New Roman" w:cs="Times New Roman"/>
          <w:b/>
          <w:bCs/>
          <w:color w:val="auto"/>
        </w:rPr>
        <w:t xml:space="preserve">  </w:t>
      </w:r>
    </w:p>
    <w:p w14:paraId="0631E6E1" w14:textId="77777777" w:rsidR="004C3595" w:rsidRPr="00D44966" w:rsidRDefault="004B6CC5" w:rsidP="00BA5CA8">
      <w:pPr>
        <w:spacing w:line="261" w:lineRule="auto"/>
        <w:jc w:val="both"/>
        <w:rPr>
          <w:rFonts w:ascii="Times New Roman" w:hAnsi="Times New Roman" w:cs="Times New Roman"/>
          <w:color w:val="auto"/>
        </w:rPr>
      </w:pPr>
      <w:r w:rsidRPr="00D44966">
        <w:rPr>
          <w:rFonts w:ascii="Times New Roman" w:hAnsi="Times New Roman" w:cs="Times New Roman"/>
          <w:b/>
          <w:bCs/>
          <w:color w:val="auto"/>
        </w:rPr>
        <w:t xml:space="preserve"> </w:t>
      </w:r>
    </w:p>
    <w:p w14:paraId="39A7894C" w14:textId="55B6966A" w:rsidR="004C3595" w:rsidRPr="00D44966" w:rsidRDefault="007F77AA" w:rsidP="00BA5CA8">
      <w:pPr>
        <w:ind w:left="250" w:hanging="250"/>
        <w:jc w:val="both"/>
        <w:rPr>
          <w:rFonts w:ascii="Times New Roman" w:hAnsi="Times New Roman" w:cs="Times New Roman"/>
          <w:color w:val="auto"/>
        </w:rPr>
      </w:pPr>
      <w:r w:rsidRPr="00D44966">
        <w:rPr>
          <w:rFonts w:ascii="Times New Roman" w:hAnsi="Times New Roman" w:cs="Times New Roman"/>
          <w:color w:val="auto"/>
        </w:rPr>
        <w:t xml:space="preserve">Должность </w:t>
      </w:r>
      <w:r w:rsidRPr="00D44966">
        <w:rPr>
          <w:rFonts w:ascii="Times New Roman" w:hAnsi="Times New Roman" w:cs="Times New Roman"/>
          <w:color w:val="auto"/>
        </w:rPr>
        <w:tab/>
      </w:r>
      <w:r w:rsidRPr="00D44966">
        <w:rPr>
          <w:rFonts w:ascii="Times New Roman" w:hAnsi="Times New Roman" w:cs="Times New Roman"/>
          <w:color w:val="auto"/>
        </w:rPr>
        <w:tab/>
        <w:t xml:space="preserve">ФИО </w:t>
      </w:r>
      <w:r w:rsidRPr="00D44966">
        <w:rPr>
          <w:rFonts w:ascii="Times New Roman" w:hAnsi="Times New Roman" w:cs="Times New Roman"/>
          <w:color w:val="auto"/>
        </w:rPr>
        <w:tab/>
      </w:r>
      <w:r w:rsidRPr="00D44966">
        <w:rPr>
          <w:rFonts w:ascii="Times New Roman" w:hAnsi="Times New Roman" w:cs="Times New Roman"/>
          <w:color w:val="auto"/>
        </w:rPr>
        <w:tab/>
      </w:r>
      <w:r w:rsidRPr="00D44966">
        <w:rPr>
          <w:rFonts w:ascii="Times New Roman" w:hAnsi="Times New Roman" w:cs="Times New Roman"/>
          <w:color w:val="auto"/>
        </w:rPr>
        <w:tab/>
      </w:r>
      <w:r w:rsidRPr="00D44966">
        <w:rPr>
          <w:rFonts w:ascii="Times New Roman" w:hAnsi="Times New Roman" w:cs="Times New Roman"/>
          <w:color w:val="auto"/>
        </w:rPr>
        <w:tab/>
        <w:t>Подпись</w:t>
      </w:r>
    </w:p>
    <w:p w14:paraId="6B4AF6AF" w14:textId="77777777" w:rsidR="004C3595" w:rsidRPr="00D44966" w:rsidRDefault="004C3595" w:rsidP="00BA5CA8">
      <w:pPr>
        <w:jc w:val="both"/>
        <w:rPr>
          <w:rFonts w:ascii="Times New Roman" w:hAnsi="Times New Roman" w:cs="Times New Roman"/>
          <w:color w:val="auto"/>
        </w:rPr>
      </w:pPr>
    </w:p>
    <w:p w14:paraId="35E67BC1" w14:textId="77777777" w:rsidR="004C3595" w:rsidRPr="00D44966" w:rsidRDefault="004B6CC5" w:rsidP="00BA5CA8">
      <w:pPr>
        <w:ind w:left="720" w:firstLine="131"/>
        <w:jc w:val="both"/>
        <w:rPr>
          <w:rFonts w:ascii="Times New Roman" w:hAnsi="Times New Roman" w:cs="Times New Roman"/>
          <w:color w:val="auto"/>
        </w:rPr>
      </w:pPr>
      <w:r w:rsidRPr="00D44966">
        <w:rPr>
          <w:rFonts w:ascii="Times New Roman" w:hAnsi="Times New Roman" w:cs="Times New Roman"/>
          <w:color w:val="auto"/>
        </w:rPr>
        <w:t xml:space="preserve">                     М.П.</w:t>
      </w:r>
    </w:p>
    <w:p w14:paraId="66266F68" w14:textId="77777777" w:rsidR="004C3595" w:rsidRPr="00D44966" w:rsidRDefault="004C3595" w:rsidP="00BA5CA8">
      <w:pPr>
        <w:jc w:val="both"/>
        <w:rPr>
          <w:rFonts w:ascii="Times New Roman" w:hAnsi="Times New Roman" w:cs="Times New Roman"/>
          <w:color w:val="auto"/>
        </w:rPr>
      </w:pPr>
    </w:p>
    <w:p w14:paraId="6B8CCFE1" w14:textId="77777777" w:rsidR="004C3595" w:rsidRPr="00D44966" w:rsidRDefault="004C3595" w:rsidP="00BA5CA8">
      <w:pPr>
        <w:ind w:firstLine="720"/>
        <w:jc w:val="both"/>
        <w:rPr>
          <w:rFonts w:ascii="Times New Roman" w:eastAsia="Times New Roman" w:hAnsi="Times New Roman" w:cs="Times New Roman"/>
          <w:color w:val="auto"/>
        </w:rPr>
      </w:pPr>
    </w:p>
    <w:p w14:paraId="58B54609" w14:textId="77777777" w:rsidR="007F77AA" w:rsidRPr="00D44966" w:rsidRDefault="007F77AA" w:rsidP="00BA5CA8">
      <w:pPr>
        <w:ind w:firstLine="720"/>
        <w:jc w:val="both"/>
        <w:rPr>
          <w:rFonts w:ascii="Times New Roman" w:eastAsia="Times New Roman" w:hAnsi="Times New Roman" w:cs="Times New Roman"/>
          <w:color w:val="auto"/>
        </w:rPr>
      </w:pPr>
    </w:p>
    <w:p w14:paraId="140FE88C" w14:textId="77777777" w:rsidR="004C3595" w:rsidRPr="00D44966" w:rsidRDefault="004C3595" w:rsidP="00BA5CA8">
      <w:pPr>
        <w:jc w:val="both"/>
        <w:rPr>
          <w:rFonts w:ascii="Times New Roman" w:hAnsi="Times New Roman" w:cs="Times New Roman"/>
          <w:color w:val="auto"/>
        </w:rPr>
      </w:pPr>
    </w:p>
    <w:p w14:paraId="1250C4C5" w14:textId="77777777" w:rsidR="0064520A" w:rsidRPr="00D44966" w:rsidRDefault="0064520A" w:rsidP="00BA5CA8">
      <w:pPr>
        <w:jc w:val="both"/>
        <w:rPr>
          <w:rFonts w:ascii="Times New Roman" w:hAnsi="Times New Roman" w:cs="Times New Roman"/>
          <w:color w:val="auto"/>
        </w:rPr>
      </w:pPr>
    </w:p>
    <w:p w14:paraId="0CCC9478" w14:textId="77777777" w:rsidR="004C3595" w:rsidRPr="00D44966" w:rsidRDefault="004C3595" w:rsidP="00BA5CA8">
      <w:pPr>
        <w:ind w:firstLine="720"/>
        <w:jc w:val="both"/>
        <w:rPr>
          <w:rFonts w:ascii="Times New Roman" w:eastAsia="Times New Roman" w:hAnsi="Times New Roman" w:cs="Times New Roman"/>
          <w:color w:val="auto"/>
        </w:rPr>
      </w:pPr>
    </w:p>
    <w:p w14:paraId="6F3FD769" w14:textId="77777777" w:rsidR="0015433A" w:rsidRPr="00D44966" w:rsidRDefault="0015433A" w:rsidP="00BA5CA8">
      <w:pPr>
        <w:ind w:firstLine="720"/>
        <w:jc w:val="both"/>
        <w:rPr>
          <w:rFonts w:ascii="Times New Roman" w:eastAsia="Times New Roman" w:hAnsi="Times New Roman" w:cs="Times New Roman"/>
          <w:color w:val="auto"/>
        </w:rPr>
      </w:pPr>
    </w:p>
    <w:p w14:paraId="7F37D240" w14:textId="77777777" w:rsidR="0015433A" w:rsidRPr="00D44966" w:rsidRDefault="0015433A" w:rsidP="00BA5CA8">
      <w:pPr>
        <w:ind w:firstLine="720"/>
        <w:jc w:val="both"/>
        <w:rPr>
          <w:rFonts w:ascii="Times New Roman" w:eastAsia="Times New Roman" w:hAnsi="Times New Roman" w:cs="Times New Roman"/>
          <w:color w:val="auto"/>
        </w:rPr>
      </w:pPr>
    </w:p>
    <w:p w14:paraId="1B89CBE0" w14:textId="77777777" w:rsidR="0015433A" w:rsidRPr="00D44966" w:rsidRDefault="0015433A" w:rsidP="00BA5CA8">
      <w:pPr>
        <w:ind w:firstLine="720"/>
        <w:jc w:val="both"/>
        <w:rPr>
          <w:rFonts w:ascii="Times New Roman" w:eastAsia="Times New Roman" w:hAnsi="Times New Roman" w:cs="Times New Roman"/>
          <w:color w:val="auto"/>
        </w:rPr>
      </w:pPr>
    </w:p>
    <w:p w14:paraId="105F1623" w14:textId="77777777" w:rsidR="0015433A" w:rsidRPr="00D44966" w:rsidRDefault="0015433A" w:rsidP="00BA5CA8">
      <w:pPr>
        <w:ind w:firstLine="720"/>
        <w:jc w:val="both"/>
        <w:rPr>
          <w:rFonts w:ascii="Times New Roman" w:eastAsia="Times New Roman" w:hAnsi="Times New Roman" w:cs="Times New Roman"/>
          <w:color w:val="auto"/>
        </w:rPr>
      </w:pPr>
    </w:p>
    <w:p w14:paraId="2AE0F450" w14:textId="77777777" w:rsidR="0015433A" w:rsidRPr="00D44966" w:rsidRDefault="0015433A" w:rsidP="00BA5CA8">
      <w:pPr>
        <w:ind w:firstLine="720"/>
        <w:jc w:val="both"/>
        <w:rPr>
          <w:rFonts w:ascii="Times New Roman" w:eastAsia="Times New Roman" w:hAnsi="Times New Roman" w:cs="Times New Roman"/>
          <w:color w:val="auto"/>
        </w:rPr>
      </w:pPr>
    </w:p>
    <w:p w14:paraId="1309725D" w14:textId="77777777" w:rsidR="0015433A" w:rsidRPr="00D44966" w:rsidRDefault="0015433A" w:rsidP="00BA5CA8">
      <w:pPr>
        <w:ind w:firstLine="720"/>
        <w:jc w:val="both"/>
        <w:rPr>
          <w:rFonts w:ascii="Times New Roman" w:eastAsia="Times New Roman" w:hAnsi="Times New Roman" w:cs="Times New Roman"/>
          <w:color w:val="auto"/>
        </w:rPr>
      </w:pPr>
    </w:p>
    <w:p w14:paraId="6C751055" w14:textId="77777777" w:rsidR="0015433A" w:rsidRPr="00D44966" w:rsidRDefault="0015433A" w:rsidP="00BA5CA8">
      <w:pPr>
        <w:ind w:firstLine="720"/>
        <w:jc w:val="both"/>
        <w:rPr>
          <w:rFonts w:ascii="Times New Roman" w:eastAsia="Times New Roman" w:hAnsi="Times New Roman" w:cs="Times New Roman"/>
          <w:color w:val="auto"/>
        </w:rPr>
      </w:pPr>
    </w:p>
    <w:p w14:paraId="62006FB5" w14:textId="77777777" w:rsidR="0015433A" w:rsidRPr="00D44966" w:rsidRDefault="0015433A" w:rsidP="00BA5CA8">
      <w:pPr>
        <w:ind w:firstLine="720"/>
        <w:jc w:val="both"/>
        <w:rPr>
          <w:rFonts w:ascii="Times New Roman" w:eastAsia="Times New Roman" w:hAnsi="Times New Roman" w:cs="Times New Roman"/>
          <w:color w:val="auto"/>
        </w:rPr>
      </w:pPr>
    </w:p>
    <w:p w14:paraId="45CA6312" w14:textId="77777777" w:rsidR="0015433A" w:rsidRPr="00D44966" w:rsidRDefault="0015433A" w:rsidP="00BA5CA8">
      <w:pPr>
        <w:ind w:firstLine="720"/>
        <w:jc w:val="both"/>
        <w:rPr>
          <w:rFonts w:ascii="Times New Roman" w:eastAsia="Times New Roman" w:hAnsi="Times New Roman" w:cs="Times New Roman"/>
          <w:color w:val="auto"/>
        </w:rPr>
      </w:pPr>
    </w:p>
    <w:p w14:paraId="00478E19" w14:textId="77777777" w:rsidR="0015433A" w:rsidRPr="00D44966" w:rsidRDefault="0015433A" w:rsidP="00BA5CA8">
      <w:pPr>
        <w:ind w:firstLine="720"/>
        <w:jc w:val="both"/>
        <w:rPr>
          <w:rFonts w:ascii="Times New Roman" w:eastAsia="Times New Roman" w:hAnsi="Times New Roman" w:cs="Times New Roman"/>
          <w:color w:val="auto"/>
        </w:rPr>
      </w:pPr>
    </w:p>
    <w:p w14:paraId="5422FF6A" w14:textId="77777777" w:rsidR="0015433A" w:rsidRPr="00D44966" w:rsidRDefault="0015433A" w:rsidP="00BA5CA8">
      <w:pPr>
        <w:ind w:firstLine="720"/>
        <w:jc w:val="both"/>
        <w:rPr>
          <w:rFonts w:ascii="Times New Roman" w:eastAsia="Times New Roman" w:hAnsi="Times New Roman" w:cs="Times New Roman"/>
          <w:color w:val="auto"/>
        </w:rPr>
      </w:pPr>
    </w:p>
    <w:p w14:paraId="185A06D7" w14:textId="77777777" w:rsidR="00373AF8" w:rsidRPr="00D44966" w:rsidRDefault="00373AF8" w:rsidP="00BA5CA8">
      <w:pPr>
        <w:ind w:firstLine="720"/>
        <w:jc w:val="both"/>
        <w:rPr>
          <w:rFonts w:ascii="Times New Roman" w:eastAsia="Times New Roman" w:hAnsi="Times New Roman" w:cs="Times New Roman"/>
          <w:color w:val="auto"/>
        </w:rPr>
      </w:pPr>
    </w:p>
    <w:p w14:paraId="78767464" w14:textId="77777777" w:rsidR="00424B15" w:rsidRPr="00D44966" w:rsidRDefault="00424B15" w:rsidP="00BA5CA8">
      <w:pPr>
        <w:ind w:firstLine="720"/>
        <w:jc w:val="both"/>
        <w:rPr>
          <w:rFonts w:ascii="Times New Roman" w:eastAsia="Times New Roman" w:hAnsi="Times New Roman" w:cs="Times New Roman"/>
          <w:color w:val="auto"/>
        </w:rPr>
      </w:pPr>
    </w:p>
    <w:p w14:paraId="6DD817E4" w14:textId="77777777" w:rsidR="00EB3F14" w:rsidRDefault="00EB3F14" w:rsidP="001B3E10">
      <w:pPr>
        <w:ind w:firstLine="567"/>
        <w:jc w:val="right"/>
        <w:rPr>
          <w:rStyle w:val="Af0"/>
          <w:rFonts w:ascii="Times New Roman" w:hAnsi="Times New Roman"/>
          <w:szCs w:val="22"/>
        </w:rPr>
      </w:pPr>
    </w:p>
    <w:p w14:paraId="0447C053" w14:textId="77777777" w:rsidR="00EB3F14" w:rsidRDefault="00EB3F14">
      <w:pPr>
        <w:widowControl/>
        <w:rPr>
          <w:rStyle w:val="Af0"/>
          <w:rFonts w:ascii="Times New Roman" w:hAnsi="Times New Roman"/>
          <w:szCs w:val="22"/>
        </w:rPr>
      </w:pPr>
      <w:r>
        <w:rPr>
          <w:rStyle w:val="Af0"/>
          <w:rFonts w:ascii="Times New Roman" w:hAnsi="Times New Roman"/>
          <w:szCs w:val="22"/>
        </w:rPr>
        <w:br w:type="page"/>
      </w:r>
    </w:p>
    <w:p w14:paraId="03023367" w14:textId="77777777" w:rsidR="00183DD6" w:rsidRPr="00D44966" w:rsidRDefault="001B3E10" w:rsidP="00183DD6">
      <w:pPr>
        <w:jc w:val="right"/>
        <w:rPr>
          <w:rFonts w:ascii="Times New Roman" w:eastAsia="Times New Roman" w:hAnsi="Times New Roman" w:cs="Times New Roman"/>
          <w:color w:val="auto"/>
        </w:rPr>
      </w:pPr>
      <w:r w:rsidRPr="00CB3370">
        <w:rPr>
          <w:rStyle w:val="Af0"/>
          <w:rFonts w:ascii="Times New Roman" w:hAnsi="Times New Roman"/>
          <w:szCs w:val="22"/>
        </w:rPr>
        <w:lastRenderedPageBreak/>
        <w:t xml:space="preserve">Приложение </w:t>
      </w:r>
      <w:r>
        <w:rPr>
          <w:rStyle w:val="Af0"/>
          <w:rFonts w:ascii="Times New Roman" w:hAnsi="Times New Roman"/>
          <w:szCs w:val="22"/>
        </w:rPr>
        <w:t>3</w:t>
      </w:r>
      <w:r w:rsidRPr="00CB3370">
        <w:rPr>
          <w:rStyle w:val="Af0"/>
          <w:rFonts w:ascii="Times New Roman" w:hAnsi="Times New Roman"/>
          <w:szCs w:val="22"/>
        </w:rPr>
        <w:t xml:space="preserve"> </w:t>
      </w:r>
      <w:r w:rsidR="00183DD6" w:rsidRPr="00D44966">
        <w:rPr>
          <w:rFonts w:ascii="Times New Roman" w:hAnsi="Times New Roman" w:cs="Times New Roman"/>
          <w:color w:val="auto"/>
        </w:rPr>
        <w:t xml:space="preserve">к Положению о членстве </w:t>
      </w:r>
    </w:p>
    <w:p w14:paraId="067AA314"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Ассоциации </w:t>
      </w:r>
      <w:r>
        <w:rPr>
          <w:rFonts w:ascii="Times New Roman" w:hAnsi="Times New Roman" w:cs="Times New Roman"/>
          <w:color w:val="auto"/>
        </w:rPr>
        <w:t xml:space="preserve">саморегулируемая организация  </w:t>
      </w:r>
    </w:p>
    <w:p w14:paraId="29CEF3A3"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w:t>
      </w:r>
      <w:r>
        <w:rPr>
          <w:rFonts w:ascii="Times New Roman" w:hAnsi="Times New Roman" w:cs="Times New Roman"/>
          <w:color w:val="auto"/>
        </w:rPr>
        <w:t xml:space="preserve">Костромское </w:t>
      </w:r>
      <w:r w:rsidRPr="00D44966">
        <w:rPr>
          <w:rFonts w:ascii="Times New Roman" w:hAnsi="Times New Roman" w:cs="Times New Roman"/>
          <w:color w:val="auto"/>
        </w:rPr>
        <w:t xml:space="preserve">Объединение </w:t>
      </w:r>
      <w:r>
        <w:rPr>
          <w:rFonts w:ascii="Times New Roman" w:hAnsi="Times New Roman" w:cs="Times New Roman"/>
          <w:color w:val="auto"/>
        </w:rPr>
        <w:t>Строителей</w:t>
      </w:r>
      <w:r w:rsidRPr="00D44966">
        <w:rPr>
          <w:rFonts w:ascii="Times New Roman" w:hAnsi="Times New Roman" w:cs="Times New Roman"/>
          <w:color w:val="auto"/>
        </w:rPr>
        <w:t>»,</w:t>
      </w:r>
    </w:p>
    <w:p w14:paraId="0365759F"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в том числе о </w:t>
      </w:r>
      <w:r w:rsidRPr="00FC0099">
        <w:rPr>
          <w:rFonts w:ascii="Times New Roman" w:hAnsi="Times New Roman" w:cs="Times New Roman"/>
          <w:color w:val="auto"/>
        </w:rPr>
        <w:t xml:space="preserve">требованиях к членам, </w:t>
      </w:r>
      <w:r>
        <w:rPr>
          <w:rFonts w:ascii="Times New Roman" w:hAnsi="Times New Roman" w:cs="Times New Roman"/>
          <w:color w:val="auto"/>
        </w:rPr>
        <w:t xml:space="preserve">о </w:t>
      </w:r>
      <w:r w:rsidRPr="00D44966">
        <w:rPr>
          <w:rFonts w:ascii="Times New Roman" w:hAnsi="Times New Roman" w:cs="Times New Roman"/>
          <w:color w:val="auto"/>
        </w:rPr>
        <w:t>размере,</w:t>
      </w:r>
    </w:p>
    <w:p w14:paraId="665E0EF1"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 xml:space="preserve"> </w:t>
      </w:r>
      <w:proofErr w:type="gramStart"/>
      <w:r w:rsidRPr="00D44966">
        <w:rPr>
          <w:rFonts w:ascii="Times New Roman" w:hAnsi="Times New Roman" w:cs="Times New Roman"/>
          <w:color w:val="auto"/>
        </w:rPr>
        <w:t>порядке</w:t>
      </w:r>
      <w:proofErr w:type="gramEnd"/>
      <w:r w:rsidRPr="00D44966">
        <w:rPr>
          <w:rFonts w:ascii="Times New Roman" w:hAnsi="Times New Roman" w:cs="Times New Roman"/>
          <w:color w:val="auto"/>
        </w:rPr>
        <w:t xml:space="preserve"> расчета, а также порядке уплаты </w:t>
      </w:r>
    </w:p>
    <w:p w14:paraId="41702242" w14:textId="77777777" w:rsidR="00183DD6" w:rsidRPr="00D44966" w:rsidRDefault="00183DD6" w:rsidP="00183DD6">
      <w:pPr>
        <w:jc w:val="right"/>
        <w:rPr>
          <w:rFonts w:ascii="Times New Roman" w:eastAsia="Times New Roman" w:hAnsi="Times New Roman" w:cs="Times New Roman"/>
          <w:color w:val="auto"/>
        </w:rPr>
      </w:pPr>
      <w:r w:rsidRPr="00D44966">
        <w:rPr>
          <w:rFonts w:ascii="Times New Roman" w:hAnsi="Times New Roman" w:cs="Times New Roman"/>
          <w:color w:val="auto"/>
        </w:rPr>
        <w:t>вступительного взноса, членских взносов</w:t>
      </w:r>
    </w:p>
    <w:p w14:paraId="05DF12F3" w14:textId="77777777" w:rsidR="00183DD6" w:rsidRDefault="00183DD6" w:rsidP="00183DD6">
      <w:pPr>
        <w:jc w:val="right"/>
        <w:rPr>
          <w:rFonts w:ascii="Times New Roman" w:eastAsia="Times New Roman" w:hAnsi="Times New Roman" w:cs="Times New Roman"/>
          <w:color w:val="auto"/>
        </w:rPr>
      </w:pPr>
    </w:p>
    <w:p w14:paraId="59E6A701" w14:textId="77777777" w:rsidR="00183DD6" w:rsidRPr="00D44966" w:rsidRDefault="00183DD6" w:rsidP="00183DD6">
      <w:pPr>
        <w:jc w:val="right"/>
        <w:rPr>
          <w:rFonts w:ascii="Times New Roman" w:eastAsia="Times New Roman" w:hAnsi="Times New Roman" w:cs="Times New Roman"/>
          <w:color w:val="auto"/>
        </w:rPr>
      </w:pPr>
      <w:r w:rsidRPr="00FC0099">
        <w:rPr>
          <w:rFonts w:ascii="Times New Roman" w:eastAsia="Times New Roman" w:hAnsi="Times New Roman" w:cs="Times New Roman"/>
          <w:color w:val="auto"/>
        </w:rPr>
        <w:t>Рекомендуемая форма</w:t>
      </w:r>
    </w:p>
    <w:p w14:paraId="55069D80" w14:textId="77777777" w:rsidR="00183DD6" w:rsidRDefault="00183DD6" w:rsidP="00183DD6">
      <w:pPr>
        <w:ind w:firstLine="567"/>
        <w:jc w:val="right"/>
        <w:rPr>
          <w:rStyle w:val="Af0"/>
          <w:rFonts w:ascii="Times New Roman" w:hAnsi="Times New Roman"/>
          <w:szCs w:val="22"/>
          <w:u w:val="single"/>
        </w:rPr>
      </w:pPr>
    </w:p>
    <w:p w14:paraId="1BC0A71A" w14:textId="58C119A8" w:rsidR="001B3E10" w:rsidRPr="00CB3370" w:rsidRDefault="001B3E10" w:rsidP="00183DD6">
      <w:pPr>
        <w:ind w:firstLine="567"/>
        <w:jc w:val="right"/>
        <w:rPr>
          <w:rStyle w:val="Af0"/>
          <w:rFonts w:ascii="Times New Roman" w:hAnsi="Times New Roman"/>
          <w:szCs w:val="22"/>
          <w:u w:val="single"/>
        </w:rPr>
      </w:pPr>
      <w:r w:rsidRPr="00CB3370">
        <w:rPr>
          <w:rStyle w:val="Af0"/>
          <w:rFonts w:ascii="Times New Roman" w:hAnsi="Times New Roman"/>
          <w:szCs w:val="22"/>
          <w:u w:val="single"/>
        </w:rPr>
        <w:t>На бланке организации с указанием исх. № и даты</w:t>
      </w:r>
    </w:p>
    <w:p w14:paraId="79D52857" w14:textId="77777777" w:rsidR="00183DD6" w:rsidRDefault="001B3E10" w:rsidP="001B3E10">
      <w:pPr>
        <w:ind w:firstLine="567"/>
        <w:jc w:val="right"/>
        <w:rPr>
          <w:rStyle w:val="Af0"/>
          <w:rFonts w:ascii="Times New Roman" w:hAnsi="Times New Roman"/>
          <w:szCs w:val="22"/>
        </w:rPr>
      </w:pPr>
      <w:r w:rsidRPr="00CB3370">
        <w:rPr>
          <w:rStyle w:val="Af0"/>
          <w:rFonts w:ascii="Times New Roman" w:hAnsi="Times New Roman"/>
          <w:szCs w:val="22"/>
        </w:rPr>
        <w:t xml:space="preserve"> В Ассоциацию</w:t>
      </w:r>
      <w:r w:rsidR="00183DD6">
        <w:rPr>
          <w:rStyle w:val="Af0"/>
          <w:rFonts w:ascii="Times New Roman" w:hAnsi="Times New Roman"/>
          <w:szCs w:val="22"/>
        </w:rPr>
        <w:t xml:space="preserve"> саморегулируемая организация </w:t>
      </w:r>
    </w:p>
    <w:p w14:paraId="48D75E98" w14:textId="01798C0B" w:rsidR="001B3E10" w:rsidRPr="00CB3370" w:rsidRDefault="001B3E10" w:rsidP="001B3E10">
      <w:pPr>
        <w:ind w:firstLine="567"/>
        <w:jc w:val="right"/>
        <w:rPr>
          <w:rStyle w:val="Af0"/>
          <w:rFonts w:ascii="Times New Roman" w:hAnsi="Times New Roman"/>
          <w:szCs w:val="22"/>
        </w:rPr>
      </w:pPr>
      <w:r w:rsidRPr="00CB3370">
        <w:rPr>
          <w:rStyle w:val="Af0"/>
          <w:rFonts w:ascii="Times New Roman" w:hAnsi="Times New Roman"/>
          <w:szCs w:val="22"/>
        </w:rPr>
        <w:t xml:space="preserve"> «</w:t>
      </w:r>
      <w:r>
        <w:rPr>
          <w:rStyle w:val="Af0"/>
          <w:rFonts w:ascii="Times New Roman" w:hAnsi="Times New Roman"/>
          <w:szCs w:val="22"/>
        </w:rPr>
        <w:t xml:space="preserve">Костромское </w:t>
      </w:r>
      <w:r w:rsidRPr="00CB3370">
        <w:rPr>
          <w:rStyle w:val="Af0"/>
          <w:rFonts w:ascii="Times New Roman" w:hAnsi="Times New Roman"/>
          <w:szCs w:val="22"/>
        </w:rPr>
        <w:t>Объединение Строителей»</w:t>
      </w:r>
    </w:p>
    <w:p w14:paraId="16FD5E40" w14:textId="77777777" w:rsidR="001B3E10" w:rsidRPr="00CB3370" w:rsidRDefault="001B3E10" w:rsidP="001B3E10">
      <w:pPr>
        <w:ind w:firstLine="567"/>
        <w:jc w:val="center"/>
        <w:rPr>
          <w:rStyle w:val="Af0"/>
          <w:rFonts w:ascii="Times New Roman" w:hAnsi="Times New Roman"/>
          <w:szCs w:val="22"/>
        </w:rPr>
      </w:pPr>
    </w:p>
    <w:p w14:paraId="11157766" w14:textId="77777777" w:rsidR="001B3E10" w:rsidRPr="00CB3370" w:rsidRDefault="001B3E10" w:rsidP="001B3E10">
      <w:pPr>
        <w:ind w:firstLine="567"/>
        <w:jc w:val="center"/>
        <w:rPr>
          <w:rStyle w:val="Af0"/>
          <w:rFonts w:ascii="Times New Roman" w:hAnsi="Times New Roman"/>
          <w:szCs w:val="22"/>
        </w:rPr>
      </w:pPr>
    </w:p>
    <w:p w14:paraId="7F9235BB" w14:textId="77777777" w:rsidR="001B3E10" w:rsidRPr="00CB3370" w:rsidRDefault="001B3E10" w:rsidP="001B3E10">
      <w:pPr>
        <w:ind w:firstLine="567"/>
        <w:jc w:val="center"/>
        <w:rPr>
          <w:rStyle w:val="Af0"/>
          <w:rFonts w:ascii="Times New Roman" w:hAnsi="Times New Roman"/>
          <w:szCs w:val="22"/>
        </w:rPr>
      </w:pPr>
    </w:p>
    <w:p w14:paraId="2724312F" w14:textId="77777777" w:rsidR="001B3E10" w:rsidRPr="00CB3370" w:rsidRDefault="001B3E10" w:rsidP="001B3E10">
      <w:pPr>
        <w:ind w:firstLine="567"/>
        <w:jc w:val="center"/>
        <w:rPr>
          <w:rStyle w:val="Af0"/>
          <w:rFonts w:ascii="Times New Roman" w:hAnsi="Times New Roman"/>
          <w:b/>
          <w:bCs/>
          <w:szCs w:val="22"/>
        </w:rPr>
      </w:pPr>
      <w:r w:rsidRPr="00CB3370">
        <w:rPr>
          <w:rStyle w:val="Af0"/>
          <w:rFonts w:ascii="Times New Roman" w:hAnsi="Times New Roman"/>
          <w:szCs w:val="22"/>
        </w:rPr>
        <w:t xml:space="preserve"> </w:t>
      </w:r>
      <w:r w:rsidRPr="00CB3370">
        <w:rPr>
          <w:rStyle w:val="Af0"/>
          <w:rFonts w:ascii="Times New Roman" w:hAnsi="Times New Roman"/>
          <w:b/>
          <w:bCs/>
          <w:szCs w:val="22"/>
        </w:rPr>
        <w:t>ЗАЯВЛЕНИЕ</w:t>
      </w:r>
    </w:p>
    <w:p w14:paraId="327FA16E" w14:textId="77777777" w:rsidR="001B3E10" w:rsidRPr="00CB3370" w:rsidRDefault="001B3E10" w:rsidP="001B3E10">
      <w:pPr>
        <w:ind w:firstLine="567"/>
        <w:jc w:val="center"/>
        <w:rPr>
          <w:rStyle w:val="Af0"/>
          <w:rFonts w:ascii="Times New Roman" w:hAnsi="Times New Roman"/>
          <w:b/>
          <w:bCs/>
          <w:szCs w:val="22"/>
        </w:rPr>
      </w:pPr>
      <w:r w:rsidRPr="00CB3370">
        <w:rPr>
          <w:rStyle w:val="Af0"/>
          <w:rFonts w:ascii="Times New Roman" w:hAnsi="Times New Roman"/>
          <w:b/>
          <w:bCs/>
          <w:szCs w:val="22"/>
        </w:rPr>
        <w:t xml:space="preserve"> о внесении изменений в сведения в реестр членов саморегулируемой организации</w:t>
      </w:r>
    </w:p>
    <w:p w14:paraId="6560CC21" w14:textId="77777777" w:rsidR="001B3E10" w:rsidRPr="00CB3370" w:rsidRDefault="001B3E10" w:rsidP="001B3E10">
      <w:pPr>
        <w:pStyle w:val="a9"/>
        <w:ind w:firstLine="567"/>
        <w:jc w:val="both"/>
        <w:rPr>
          <w:rStyle w:val="Af0"/>
          <w:rFonts w:ascii="Times New Roman" w:hAnsi="Times New Roman" w:cs="Times New Roman"/>
          <w:sz w:val="22"/>
          <w:szCs w:val="22"/>
        </w:rPr>
      </w:pPr>
    </w:p>
    <w:p w14:paraId="4D83FFA7"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Fonts w:ascii="Times New Roman" w:hAnsi="Times New Roman" w:cs="Times New Roman"/>
          <w:noProof/>
          <w:sz w:val="22"/>
          <w:szCs w:val="22"/>
        </w:rPr>
        <mc:AlternateContent>
          <mc:Choice Requires="wps">
            <w:drawing>
              <wp:anchor distT="0" distB="0" distL="0" distR="0" simplePos="0" relativeHeight="251683840" behindDoc="0" locked="0" layoutInCell="1" allowOverlap="1" wp14:anchorId="344180AF" wp14:editId="4FF299A2">
                <wp:simplePos x="0" y="0"/>
                <wp:positionH relativeFrom="column">
                  <wp:posOffset>2003425</wp:posOffset>
                </wp:positionH>
                <wp:positionV relativeFrom="line">
                  <wp:posOffset>180340</wp:posOffset>
                </wp:positionV>
                <wp:extent cx="3916680" cy="5715"/>
                <wp:effectExtent l="0" t="0" r="2667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6680" cy="5715"/>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FCFFF" id="Прямая соединительная линия 1" o:spid="_x0000_s1026" style="position:absolute;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57.75pt,14.2pt" to="466.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">
                <o:lock v:ext="edit" shapetype="f"/>
                <w10:wrap anchory="line"/>
              </v:line>
            </w:pict>
          </mc:Fallback>
        </mc:AlternateContent>
      </w:r>
      <w:r w:rsidRPr="00CB3370">
        <w:rPr>
          <w:rStyle w:val="Af0"/>
          <w:rFonts w:ascii="Times New Roman" w:hAnsi="Times New Roman" w:cs="Times New Roman"/>
          <w:sz w:val="22"/>
          <w:szCs w:val="22"/>
        </w:rPr>
        <w:t xml:space="preserve">Юридическое лицо/ИП </w:t>
      </w:r>
    </w:p>
    <w:p w14:paraId="5BF3988F" w14:textId="77777777" w:rsidR="001B3E10" w:rsidRPr="00CB3370" w:rsidRDefault="001B3E10" w:rsidP="001B3E10">
      <w:pPr>
        <w:pStyle w:val="a9"/>
        <w:ind w:firstLine="567"/>
        <w:jc w:val="center"/>
        <w:rPr>
          <w:rStyle w:val="Af0"/>
          <w:rFonts w:ascii="Times New Roman" w:eastAsia="Times New Roman" w:hAnsi="Times New Roman" w:cs="Times New Roman"/>
          <w:i/>
          <w:iCs/>
          <w:sz w:val="22"/>
          <w:szCs w:val="22"/>
          <w:vertAlign w:val="superscript"/>
        </w:rPr>
      </w:pPr>
      <w:proofErr w:type="gramStart"/>
      <w:r w:rsidRPr="00CB3370">
        <w:rPr>
          <w:rStyle w:val="Af0"/>
          <w:rFonts w:ascii="Times New Roman" w:hAnsi="Times New Roman" w:cs="Times New Roman"/>
          <w:i/>
          <w:iCs/>
          <w:sz w:val="22"/>
          <w:szCs w:val="22"/>
          <w:vertAlign w:val="superscript"/>
        </w:rPr>
        <w:t>(полное, сокращенное и фирменное наименование, организационно-</w:t>
      </w:r>
      <w:proofErr w:type="gramEnd"/>
    </w:p>
    <w:p w14:paraId="2B309F8F"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Fonts w:ascii="Times New Roman" w:hAnsi="Times New Roman" w:cs="Times New Roman"/>
          <w:noProof/>
          <w:sz w:val="22"/>
          <w:szCs w:val="22"/>
        </w:rPr>
        <mc:AlternateContent>
          <mc:Choice Requires="wps">
            <w:drawing>
              <wp:anchor distT="4294967295" distB="4294967295" distL="0" distR="0" simplePos="0" relativeHeight="251685888" behindDoc="0" locked="0" layoutInCell="1" allowOverlap="1" wp14:anchorId="28FCB073" wp14:editId="0109E208">
                <wp:simplePos x="0" y="0"/>
                <wp:positionH relativeFrom="column">
                  <wp:posOffset>24765</wp:posOffset>
                </wp:positionH>
                <wp:positionV relativeFrom="line">
                  <wp:posOffset>149859</wp:posOffset>
                </wp:positionV>
                <wp:extent cx="589534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34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A0D30" id="Прямая соединительная линия 2" o:spid="_x0000_s1026" style="position:absolute;z-index:2516858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95pt,11.8pt" to="466.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">
                <o:lock v:ext="edit" shapetype="f"/>
                <w10:wrap anchory="line"/>
              </v:line>
            </w:pict>
          </mc:Fallback>
        </mc:AlternateContent>
      </w:r>
    </w:p>
    <w:p w14:paraId="03660339" w14:textId="77777777" w:rsidR="001B3E10" w:rsidRPr="00CB3370" w:rsidRDefault="001B3E10" w:rsidP="001B3E10">
      <w:pPr>
        <w:pStyle w:val="a9"/>
        <w:ind w:firstLine="567"/>
        <w:jc w:val="center"/>
        <w:rPr>
          <w:rStyle w:val="Af0"/>
          <w:rFonts w:ascii="Times New Roman" w:eastAsia="Times New Roman" w:hAnsi="Times New Roman" w:cs="Times New Roman"/>
          <w:i/>
          <w:iCs/>
          <w:sz w:val="22"/>
          <w:szCs w:val="22"/>
          <w:vertAlign w:val="superscript"/>
        </w:rPr>
      </w:pPr>
      <w:r w:rsidRPr="00CB3370">
        <w:rPr>
          <w:rStyle w:val="Af0"/>
          <w:rFonts w:ascii="Times New Roman" w:hAnsi="Times New Roman" w:cs="Times New Roman"/>
          <w:i/>
          <w:iCs/>
          <w:sz w:val="22"/>
          <w:szCs w:val="22"/>
          <w:vertAlign w:val="superscript"/>
        </w:rPr>
        <w:t>правовая форма в соответствии с учредительными документами /</w:t>
      </w:r>
    </w:p>
    <w:p w14:paraId="7B96661D"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Fonts w:ascii="Times New Roman" w:hAnsi="Times New Roman" w:cs="Times New Roman"/>
          <w:noProof/>
          <w:sz w:val="22"/>
          <w:szCs w:val="22"/>
        </w:rPr>
        <mc:AlternateContent>
          <mc:Choice Requires="wps">
            <w:drawing>
              <wp:anchor distT="4294967295" distB="4294967295" distL="0" distR="0" simplePos="0" relativeHeight="251688960" behindDoc="0" locked="0" layoutInCell="1" allowOverlap="1" wp14:anchorId="7330ED7F" wp14:editId="371421DE">
                <wp:simplePos x="0" y="0"/>
                <wp:positionH relativeFrom="column">
                  <wp:posOffset>24765</wp:posOffset>
                </wp:positionH>
                <wp:positionV relativeFrom="line">
                  <wp:posOffset>149859</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34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F704A" id="Прямая соединительная линия 3" o:spid="_x0000_s1026" style="position:absolute;z-index:25168896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95pt,11.8pt" to="466.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">
                <o:lock v:ext="edit" shapetype="f"/>
                <w10:wrap anchory="line"/>
              </v:line>
            </w:pict>
          </mc:Fallback>
        </mc:AlternateContent>
      </w:r>
    </w:p>
    <w:p w14:paraId="53D86084" w14:textId="77777777" w:rsidR="001B3E10" w:rsidRPr="00CB3370" w:rsidRDefault="001B3E10" w:rsidP="001B3E10">
      <w:pPr>
        <w:pStyle w:val="a9"/>
        <w:ind w:firstLine="567"/>
        <w:jc w:val="center"/>
        <w:rPr>
          <w:rStyle w:val="Af0"/>
          <w:rFonts w:ascii="Times New Roman" w:eastAsia="Times New Roman" w:hAnsi="Times New Roman" w:cs="Times New Roman"/>
          <w:i/>
          <w:iCs/>
          <w:sz w:val="22"/>
          <w:szCs w:val="22"/>
          <w:vertAlign w:val="superscript"/>
        </w:rPr>
      </w:pPr>
      <w:proofErr w:type="gramStart"/>
      <w:r w:rsidRPr="00CB3370">
        <w:rPr>
          <w:rStyle w:val="Af0"/>
          <w:rFonts w:ascii="Times New Roman" w:hAnsi="Times New Roman" w:cs="Times New Roman"/>
          <w:i/>
          <w:iCs/>
          <w:sz w:val="22"/>
          <w:szCs w:val="22"/>
          <w:vertAlign w:val="superscript"/>
        </w:rPr>
        <w:t>Фамилия, Имя, Отчество (при наличии) ИП)</w:t>
      </w:r>
      <w:proofErr w:type="gramEnd"/>
    </w:p>
    <w:p w14:paraId="2EFB9D11" w14:textId="77777777" w:rsidR="001B3E10" w:rsidRPr="00CB3370" w:rsidRDefault="001B3E10" w:rsidP="001B3E10">
      <w:pPr>
        <w:pStyle w:val="a9"/>
        <w:tabs>
          <w:tab w:val="right" w:pos="9029"/>
        </w:tabs>
        <w:ind w:firstLine="567"/>
        <w:jc w:val="both"/>
        <w:rPr>
          <w:rStyle w:val="Af0"/>
          <w:rFonts w:ascii="Times New Roman" w:eastAsia="Times New Roman" w:hAnsi="Times New Roman" w:cs="Times New Roman"/>
          <w:sz w:val="22"/>
          <w:szCs w:val="22"/>
        </w:rPr>
      </w:pPr>
      <w:r w:rsidRPr="00CB3370">
        <w:rPr>
          <w:rFonts w:ascii="Times New Roman" w:hAnsi="Times New Roman" w:cs="Times New Roman"/>
          <w:noProof/>
          <w:sz w:val="22"/>
          <w:szCs w:val="22"/>
        </w:rPr>
        <mc:AlternateContent>
          <mc:Choice Requires="wps">
            <w:drawing>
              <wp:anchor distT="4294967295" distB="4294967295" distL="0" distR="0" simplePos="0" relativeHeight="251684864" behindDoc="0" locked="0" layoutInCell="1" allowOverlap="1" wp14:anchorId="1A6402EA" wp14:editId="09D08681">
                <wp:simplePos x="0" y="0"/>
                <wp:positionH relativeFrom="column">
                  <wp:posOffset>4632325</wp:posOffset>
                </wp:positionH>
                <wp:positionV relativeFrom="line">
                  <wp:posOffset>153669</wp:posOffset>
                </wp:positionV>
                <wp:extent cx="128778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778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2F1AB" id="Прямая соединительная линия 4" o:spid="_x0000_s1026" style="position:absolute;z-index:2516848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64.75pt,12.1pt" to="466.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">
                <o:lock v:ext="edit" shapetype="f"/>
                <w10:wrap anchory="line"/>
              </v:line>
            </w:pict>
          </mc:Fallback>
        </mc:AlternateContent>
      </w:r>
      <w:r w:rsidRPr="00CB3370">
        <w:rPr>
          <w:rStyle w:val="Af0"/>
          <w:rFonts w:ascii="Times New Roman" w:hAnsi="Times New Roman" w:cs="Times New Roman"/>
          <w:sz w:val="22"/>
          <w:szCs w:val="22"/>
        </w:rPr>
        <w:t xml:space="preserve">адрес юридического лица /адрес регистрации по месту жительства ИП </w:t>
      </w:r>
    </w:p>
    <w:p w14:paraId="05C56B59" w14:textId="77777777" w:rsidR="001B3E10" w:rsidRPr="00CB3370" w:rsidRDefault="001B3E10" w:rsidP="001B3E10">
      <w:pPr>
        <w:pStyle w:val="a9"/>
        <w:ind w:firstLine="567"/>
        <w:jc w:val="center"/>
        <w:rPr>
          <w:rStyle w:val="Af0"/>
          <w:rFonts w:ascii="Times New Roman" w:eastAsia="Times New Roman" w:hAnsi="Times New Roman" w:cs="Times New Roman"/>
          <w:i/>
          <w:iCs/>
          <w:sz w:val="22"/>
          <w:szCs w:val="22"/>
          <w:vertAlign w:val="superscript"/>
        </w:rPr>
      </w:pPr>
      <w:r w:rsidRPr="00CB3370">
        <w:rPr>
          <w:rStyle w:val="Af0"/>
          <w:rFonts w:ascii="Times New Roman" w:hAnsi="Times New Roman" w:cs="Times New Roman"/>
          <w:i/>
          <w:iCs/>
          <w:sz w:val="22"/>
          <w:szCs w:val="22"/>
          <w:vertAlign w:val="superscript"/>
        </w:rPr>
        <w:t xml:space="preserve">                                                                                                     </w:t>
      </w:r>
      <w:proofErr w:type="gramStart"/>
      <w:r w:rsidRPr="00CB3370">
        <w:rPr>
          <w:rStyle w:val="Af0"/>
          <w:rFonts w:ascii="Times New Roman" w:hAnsi="Times New Roman" w:cs="Times New Roman"/>
          <w:i/>
          <w:iCs/>
          <w:sz w:val="22"/>
          <w:szCs w:val="22"/>
          <w:vertAlign w:val="superscript"/>
        </w:rPr>
        <w:t xml:space="preserve">(полный адрес в соответствии со </w:t>
      </w:r>
      <w:proofErr w:type="gramEnd"/>
    </w:p>
    <w:p w14:paraId="01B3E477" w14:textId="77777777" w:rsidR="001B3E10" w:rsidRPr="00CB3370" w:rsidRDefault="001B3E10" w:rsidP="001B3E10">
      <w:pPr>
        <w:pStyle w:val="a9"/>
        <w:ind w:firstLine="567"/>
        <w:jc w:val="center"/>
        <w:rPr>
          <w:rFonts w:ascii="Times New Roman" w:eastAsia="Times New Roman" w:hAnsi="Times New Roman" w:cs="Times New Roman"/>
          <w:sz w:val="22"/>
          <w:szCs w:val="22"/>
        </w:rPr>
      </w:pPr>
    </w:p>
    <w:p w14:paraId="6D50665F" w14:textId="77777777" w:rsidR="001B3E10" w:rsidRPr="00CB3370" w:rsidRDefault="001B3E10" w:rsidP="001B3E10">
      <w:pPr>
        <w:pStyle w:val="a9"/>
        <w:ind w:firstLine="567"/>
        <w:jc w:val="center"/>
        <w:rPr>
          <w:rStyle w:val="Af0"/>
          <w:rFonts w:ascii="Times New Roman" w:eastAsia="Times New Roman" w:hAnsi="Times New Roman" w:cs="Times New Roman"/>
          <w:i/>
          <w:iCs/>
          <w:sz w:val="22"/>
          <w:szCs w:val="22"/>
        </w:rPr>
      </w:pPr>
      <w:r w:rsidRPr="00CB3370">
        <w:rPr>
          <w:rFonts w:ascii="Times New Roman" w:hAnsi="Times New Roman" w:cs="Times New Roman"/>
          <w:noProof/>
          <w:sz w:val="22"/>
          <w:szCs w:val="22"/>
        </w:rPr>
        <mc:AlternateContent>
          <mc:Choice Requires="wps">
            <w:drawing>
              <wp:anchor distT="4294967295" distB="4294967295" distL="0" distR="0" simplePos="0" relativeHeight="251686912" behindDoc="0" locked="0" layoutInCell="1" allowOverlap="1" wp14:anchorId="1FC4BEE2" wp14:editId="59DBAA88">
                <wp:simplePos x="0" y="0"/>
                <wp:positionH relativeFrom="column">
                  <wp:posOffset>24765</wp:posOffset>
                </wp:positionH>
                <wp:positionV relativeFrom="line">
                  <wp:posOffset>-9526</wp:posOffset>
                </wp:positionV>
                <wp:extent cx="589534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34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1E934" id="Прямая соединительная линия 5" o:spid="_x0000_s1026" style="position:absolute;z-index:2516869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95pt,-.75pt" to="46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">
                <o:lock v:ext="edit" shapetype="f"/>
                <w10:wrap anchory="line"/>
              </v:line>
            </w:pict>
          </mc:Fallback>
        </mc:AlternateContent>
      </w:r>
      <w:r w:rsidRPr="00CB3370">
        <w:rPr>
          <w:rStyle w:val="Af0"/>
          <w:rFonts w:ascii="Times New Roman" w:hAnsi="Times New Roman" w:cs="Times New Roman"/>
          <w:i/>
          <w:iCs/>
          <w:sz w:val="22"/>
          <w:szCs w:val="22"/>
          <w:vertAlign w:val="superscript"/>
        </w:rPr>
        <w:t>сведениями ЕГРЮЛ/ЕГРИП</w:t>
      </w:r>
      <w:r w:rsidRPr="00CB3370">
        <w:rPr>
          <w:rStyle w:val="Af0"/>
          <w:rFonts w:ascii="Times New Roman" w:hAnsi="Times New Roman" w:cs="Times New Roman"/>
          <w:sz w:val="22"/>
          <w:szCs w:val="22"/>
        </w:rPr>
        <w:t xml:space="preserve"> </w:t>
      </w:r>
      <w:r w:rsidRPr="00CB3370">
        <w:rPr>
          <w:rStyle w:val="Af0"/>
          <w:rFonts w:ascii="Times New Roman" w:hAnsi="Times New Roman" w:cs="Times New Roman"/>
          <w:i/>
          <w:iCs/>
          <w:sz w:val="22"/>
          <w:szCs w:val="22"/>
          <w:vertAlign w:val="superscript"/>
        </w:rPr>
        <w:t xml:space="preserve"> с указанием почтового индекса)</w:t>
      </w:r>
    </w:p>
    <w:p w14:paraId="40742CBF"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Fonts w:ascii="Times New Roman" w:hAnsi="Times New Roman" w:cs="Times New Roman"/>
          <w:noProof/>
          <w:sz w:val="22"/>
          <w:szCs w:val="22"/>
        </w:rPr>
        <mc:AlternateContent>
          <mc:Choice Requires="wps">
            <w:drawing>
              <wp:anchor distT="4294967295" distB="4294967295" distL="0" distR="0" simplePos="0" relativeHeight="251687936" behindDoc="0" locked="0" layoutInCell="1" allowOverlap="1" wp14:anchorId="5B2A19B7" wp14:editId="79297A69">
                <wp:simplePos x="0" y="0"/>
                <wp:positionH relativeFrom="column">
                  <wp:posOffset>1138555</wp:posOffset>
                </wp:positionH>
                <wp:positionV relativeFrom="line">
                  <wp:posOffset>154304</wp:posOffset>
                </wp:positionV>
                <wp:extent cx="478155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0445E" id="Прямая соединительная линия 6" o:spid="_x0000_s1026" style="position:absolute;z-index:25168793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89.65pt,12.15pt" to="466.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">
                <o:lock v:ext="edit" shapetype="f"/>
                <w10:wrap anchory="line"/>
              </v:line>
            </w:pict>
          </mc:Fallback>
        </mc:AlternateContent>
      </w:r>
      <w:r w:rsidRPr="00CB3370">
        <w:rPr>
          <w:rStyle w:val="Af0"/>
          <w:rFonts w:ascii="Times New Roman" w:hAnsi="Times New Roman" w:cs="Times New Roman"/>
          <w:sz w:val="22"/>
          <w:szCs w:val="22"/>
        </w:rPr>
        <w:t xml:space="preserve">почтовый адрес </w:t>
      </w:r>
    </w:p>
    <w:p w14:paraId="43E56AE3" w14:textId="77777777" w:rsidR="001B3E10" w:rsidRPr="00CB3370" w:rsidRDefault="001B3E10" w:rsidP="001B3E10">
      <w:pPr>
        <w:pStyle w:val="a9"/>
        <w:ind w:firstLine="567"/>
        <w:rPr>
          <w:rStyle w:val="Af0"/>
          <w:rFonts w:ascii="Times New Roman" w:eastAsia="Times New Roman" w:hAnsi="Times New Roman" w:cs="Times New Roman"/>
          <w:sz w:val="22"/>
          <w:szCs w:val="22"/>
        </w:rPr>
      </w:pPr>
      <w:r w:rsidRPr="00CB3370">
        <w:rPr>
          <w:rStyle w:val="Af0"/>
          <w:rFonts w:ascii="Times New Roman" w:hAnsi="Times New Roman" w:cs="Times New Roman"/>
          <w:sz w:val="22"/>
          <w:szCs w:val="22"/>
        </w:rPr>
        <w:t>Идентификационный номер налогоплательщика</w:t>
      </w:r>
    </w:p>
    <w:tbl>
      <w:tblPr>
        <w:tblW w:w="8606" w:type="dxa"/>
        <w:tblInd w:w="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308"/>
        <w:gridCol w:w="729"/>
        <w:gridCol w:w="729"/>
        <w:gridCol w:w="730"/>
        <w:gridCol w:w="730"/>
        <w:gridCol w:w="730"/>
        <w:gridCol w:w="730"/>
        <w:gridCol w:w="730"/>
        <w:gridCol w:w="730"/>
        <w:gridCol w:w="730"/>
        <w:gridCol w:w="730"/>
      </w:tblGrid>
      <w:tr w:rsidR="001B3E10" w:rsidRPr="00CB3370" w14:paraId="0BE193B5" w14:textId="77777777" w:rsidTr="002D6063">
        <w:trPr>
          <w:trHeight w:val="408"/>
        </w:trPr>
        <w:tc>
          <w:tcPr>
            <w:tcW w:w="1308" w:type="dxa"/>
            <w:tcBorders>
              <w:top w:val="nil"/>
              <w:left w:val="nil"/>
              <w:bottom w:val="nil"/>
              <w:right w:val="single" w:sz="4" w:space="0" w:color="000000"/>
            </w:tcBorders>
            <w:shd w:val="clear" w:color="auto" w:fill="auto"/>
            <w:tcMar>
              <w:top w:w="80" w:type="dxa"/>
              <w:left w:w="80" w:type="dxa"/>
              <w:bottom w:w="80" w:type="dxa"/>
              <w:right w:w="80" w:type="dxa"/>
            </w:tcMar>
          </w:tcPr>
          <w:p w14:paraId="53425597" w14:textId="77777777" w:rsidR="001B3E10" w:rsidRPr="00CB3370" w:rsidRDefault="001B3E10" w:rsidP="001B3E10">
            <w:pPr>
              <w:pStyle w:val="a9"/>
              <w:jc w:val="both"/>
              <w:rPr>
                <w:rFonts w:ascii="Times New Roman" w:hAnsi="Times New Roman" w:cs="Times New Roman"/>
                <w:sz w:val="22"/>
                <w:szCs w:val="22"/>
              </w:rPr>
            </w:pPr>
            <w:r w:rsidRPr="00CB3370">
              <w:rPr>
                <w:rStyle w:val="Af0"/>
                <w:rFonts w:ascii="Times New Roman" w:hAnsi="Times New Roman" w:cs="Times New Roman"/>
                <w:sz w:val="22"/>
                <w:szCs w:val="22"/>
              </w:rPr>
              <w:t xml:space="preserve">ИНН </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A5481" w14:textId="77777777" w:rsidR="001B3E10" w:rsidRPr="00CB3370" w:rsidRDefault="001B3E10" w:rsidP="002D6063">
            <w:pPr>
              <w:ind w:firstLine="567"/>
              <w:rPr>
                <w:rFonts w:ascii="Times New Roman" w:hAnsi="Times New Roman"/>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899BF"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F4022"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C02B0"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E579"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2FAAC"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7564D"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B331"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5C3B"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01FD2" w14:textId="77777777" w:rsidR="001B3E10" w:rsidRPr="00CB3370" w:rsidRDefault="001B3E10" w:rsidP="002D6063">
            <w:pPr>
              <w:ind w:firstLine="567"/>
              <w:rPr>
                <w:rFonts w:ascii="Times New Roman" w:hAnsi="Times New Roman"/>
                <w:szCs w:val="22"/>
              </w:rPr>
            </w:pPr>
          </w:p>
        </w:tc>
      </w:tr>
    </w:tbl>
    <w:p w14:paraId="67EC471D"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Style w:val="Af0"/>
          <w:rFonts w:ascii="Times New Roman" w:hAnsi="Times New Roman" w:cs="Times New Roman"/>
          <w:sz w:val="22"/>
          <w:szCs w:val="22"/>
        </w:rPr>
        <w:t>Основной государственный регистрационный номер юридического лица</w:t>
      </w:r>
    </w:p>
    <w:tbl>
      <w:tblPr>
        <w:tblW w:w="8596" w:type="dxa"/>
        <w:tblInd w:w="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042"/>
        <w:gridCol w:w="582"/>
        <w:gridCol w:w="581"/>
        <w:gridCol w:w="581"/>
        <w:gridCol w:w="581"/>
        <w:gridCol w:w="581"/>
        <w:gridCol w:w="581"/>
        <w:gridCol w:w="581"/>
        <w:gridCol w:w="581"/>
        <w:gridCol w:w="581"/>
        <w:gridCol w:w="581"/>
        <w:gridCol w:w="581"/>
        <w:gridCol w:w="581"/>
        <w:gridCol w:w="581"/>
      </w:tblGrid>
      <w:tr w:rsidR="001B3E10" w:rsidRPr="00CB3370" w14:paraId="6E34B600" w14:textId="77777777" w:rsidTr="002D6063">
        <w:trPr>
          <w:trHeight w:val="360"/>
        </w:trPr>
        <w:tc>
          <w:tcPr>
            <w:tcW w:w="1042" w:type="dxa"/>
            <w:tcBorders>
              <w:top w:val="nil"/>
              <w:left w:val="nil"/>
              <w:bottom w:val="nil"/>
              <w:right w:val="single" w:sz="4" w:space="0" w:color="000000"/>
            </w:tcBorders>
            <w:shd w:val="clear" w:color="auto" w:fill="auto"/>
            <w:tcMar>
              <w:top w:w="80" w:type="dxa"/>
              <w:left w:w="80" w:type="dxa"/>
              <w:bottom w:w="80" w:type="dxa"/>
              <w:right w:w="80" w:type="dxa"/>
            </w:tcMar>
          </w:tcPr>
          <w:p w14:paraId="6E7124DC" w14:textId="77777777" w:rsidR="001B3E10" w:rsidRPr="00CB3370" w:rsidRDefault="001B3E10" w:rsidP="001B3E10">
            <w:pPr>
              <w:pStyle w:val="a9"/>
              <w:jc w:val="both"/>
              <w:rPr>
                <w:rFonts w:ascii="Times New Roman" w:hAnsi="Times New Roman" w:cs="Times New Roman"/>
                <w:sz w:val="22"/>
                <w:szCs w:val="22"/>
              </w:rPr>
            </w:pPr>
            <w:r w:rsidRPr="00CB3370">
              <w:rPr>
                <w:rStyle w:val="Af0"/>
                <w:rFonts w:ascii="Times New Roman" w:hAnsi="Times New Roman" w:cs="Times New Roman"/>
                <w:sz w:val="22"/>
                <w:szCs w:val="22"/>
              </w:rPr>
              <w:t xml:space="preserve">ОГРН </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F965"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F59B4"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12934"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8F6D"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12C7"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22F63"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0D3AA"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ED6A"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4A805"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773F"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184E8"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463AA" w14:textId="77777777" w:rsidR="001B3E10" w:rsidRPr="00CB3370" w:rsidRDefault="001B3E10" w:rsidP="002D6063">
            <w:pPr>
              <w:ind w:firstLine="567"/>
              <w:rPr>
                <w:rFonts w:ascii="Times New Roman" w:hAnsi="Times New Roman"/>
                <w:szCs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0511D" w14:textId="77777777" w:rsidR="001B3E10" w:rsidRPr="00CB3370" w:rsidRDefault="001B3E10" w:rsidP="002D6063">
            <w:pPr>
              <w:ind w:firstLine="567"/>
              <w:rPr>
                <w:rFonts w:ascii="Times New Roman" w:hAnsi="Times New Roman"/>
                <w:szCs w:val="22"/>
              </w:rPr>
            </w:pPr>
          </w:p>
        </w:tc>
      </w:tr>
    </w:tbl>
    <w:p w14:paraId="77371090" w14:textId="77777777" w:rsidR="001B3E10" w:rsidRPr="00CB3370" w:rsidRDefault="001B3E10" w:rsidP="001B3E10">
      <w:pPr>
        <w:pStyle w:val="a9"/>
        <w:ind w:firstLine="567"/>
        <w:jc w:val="both"/>
        <w:rPr>
          <w:rStyle w:val="Af0"/>
          <w:rFonts w:ascii="Times New Roman" w:eastAsia="Times New Roman" w:hAnsi="Times New Roman" w:cs="Times New Roman"/>
          <w:sz w:val="22"/>
          <w:szCs w:val="22"/>
        </w:rPr>
      </w:pPr>
      <w:r w:rsidRPr="00CB3370">
        <w:rPr>
          <w:rStyle w:val="Af0"/>
          <w:rFonts w:ascii="Times New Roman" w:hAnsi="Times New Roman" w:cs="Times New Roman"/>
          <w:sz w:val="22"/>
          <w:szCs w:val="22"/>
        </w:rPr>
        <w:t>Основной государственный регистрационный номер записи о государственной регистрации индивидуального предпринимателя</w:t>
      </w:r>
    </w:p>
    <w:tbl>
      <w:tblPr>
        <w:tblW w:w="8614" w:type="dxa"/>
        <w:tblInd w:w="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139"/>
        <w:gridCol w:w="500"/>
        <w:gridCol w:w="500"/>
        <w:gridCol w:w="499"/>
        <w:gridCol w:w="498"/>
        <w:gridCol w:w="498"/>
        <w:gridCol w:w="498"/>
        <w:gridCol w:w="498"/>
        <w:gridCol w:w="498"/>
        <w:gridCol w:w="498"/>
        <w:gridCol w:w="498"/>
        <w:gridCol w:w="498"/>
        <w:gridCol w:w="498"/>
        <w:gridCol w:w="498"/>
        <w:gridCol w:w="498"/>
        <w:gridCol w:w="498"/>
      </w:tblGrid>
      <w:tr w:rsidR="001B3E10" w:rsidRPr="00CB3370" w14:paraId="5F1A599C" w14:textId="77777777" w:rsidTr="002D6063">
        <w:trPr>
          <w:trHeight w:val="219"/>
        </w:trPr>
        <w:tc>
          <w:tcPr>
            <w:tcW w:w="1139" w:type="dxa"/>
            <w:tcBorders>
              <w:top w:val="nil"/>
              <w:left w:val="nil"/>
              <w:bottom w:val="nil"/>
              <w:right w:val="single" w:sz="4" w:space="0" w:color="000000"/>
            </w:tcBorders>
            <w:shd w:val="clear" w:color="auto" w:fill="auto"/>
            <w:tcMar>
              <w:top w:w="80" w:type="dxa"/>
              <w:left w:w="80" w:type="dxa"/>
              <w:bottom w:w="80" w:type="dxa"/>
              <w:right w:w="80" w:type="dxa"/>
            </w:tcMar>
          </w:tcPr>
          <w:p w14:paraId="16835A2D" w14:textId="77777777" w:rsidR="001B3E10" w:rsidRPr="00CB3370" w:rsidRDefault="001B3E10" w:rsidP="001B3E10">
            <w:pPr>
              <w:pStyle w:val="a9"/>
              <w:jc w:val="both"/>
              <w:rPr>
                <w:rFonts w:ascii="Times New Roman" w:hAnsi="Times New Roman" w:cs="Times New Roman"/>
                <w:sz w:val="22"/>
                <w:szCs w:val="22"/>
              </w:rPr>
            </w:pPr>
            <w:r w:rsidRPr="00CB3370">
              <w:rPr>
                <w:rStyle w:val="Af0"/>
                <w:rFonts w:ascii="Times New Roman" w:hAnsi="Times New Roman" w:cs="Times New Roman"/>
                <w:sz w:val="22"/>
                <w:szCs w:val="22"/>
              </w:rPr>
              <w:t xml:space="preserve">ОГРНИП </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3F8C" w14:textId="77777777" w:rsidR="001B3E10" w:rsidRPr="00CB3370" w:rsidRDefault="001B3E10" w:rsidP="002D6063">
            <w:pPr>
              <w:ind w:firstLine="567"/>
              <w:rPr>
                <w:rFonts w:ascii="Times New Roman" w:hAnsi="Times New Roman"/>
                <w:szCs w:val="22"/>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B77A" w14:textId="77777777" w:rsidR="001B3E10" w:rsidRPr="00CB3370" w:rsidRDefault="001B3E10" w:rsidP="002D6063">
            <w:pPr>
              <w:ind w:firstLine="567"/>
              <w:rPr>
                <w:rFonts w:ascii="Times New Roman" w:hAnsi="Times New Roman"/>
                <w:szCs w:val="22"/>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8017"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2B1C0"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B97E"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DC6BA"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DC7FF"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E44B3"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504F"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BB2E7"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B1759"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B5320"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0C964"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AE834" w14:textId="77777777" w:rsidR="001B3E10" w:rsidRPr="00CB3370" w:rsidRDefault="001B3E10" w:rsidP="002D6063">
            <w:pPr>
              <w:ind w:firstLine="567"/>
              <w:rPr>
                <w:rFonts w:ascii="Times New Roman" w:hAnsi="Times New Roman"/>
                <w:szCs w:val="22"/>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FBCA" w14:textId="77777777" w:rsidR="001B3E10" w:rsidRPr="00CB3370" w:rsidRDefault="001B3E10" w:rsidP="002D6063">
            <w:pPr>
              <w:ind w:firstLine="567"/>
              <w:rPr>
                <w:rFonts w:ascii="Times New Roman" w:hAnsi="Times New Roman"/>
                <w:szCs w:val="22"/>
              </w:rPr>
            </w:pPr>
          </w:p>
        </w:tc>
      </w:tr>
    </w:tbl>
    <w:p w14:paraId="10EC9EB9" w14:textId="77777777" w:rsidR="001B3E10" w:rsidRPr="00CB3370" w:rsidRDefault="001B3E10" w:rsidP="001B3E10">
      <w:pPr>
        <w:pStyle w:val="a9"/>
        <w:ind w:firstLine="567"/>
        <w:rPr>
          <w:rStyle w:val="Af0"/>
          <w:rFonts w:ascii="Times New Roman" w:eastAsia="Times New Roman" w:hAnsi="Times New Roman" w:cs="Times New Roman"/>
          <w:sz w:val="22"/>
          <w:szCs w:val="22"/>
        </w:rPr>
      </w:pPr>
      <w:r w:rsidRPr="00CB3370">
        <w:rPr>
          <w:rStyle w:val="Af0"/>
          <w:rFonts w:ascii="Times New Roman" w:hAnsi="Times New Roman" w:cs="Times New Roman"/>
          <w:sz w:val="22"/>
          <w:szCs w:val="22"/>
        </w:rPr>
        <w:t xml:space="preserve">Номер в реестре членов Ассоциации </w:t>
      </w:r>
    </w:p>
    <w:tbl>
      <w:tblPr>
        <w:tblW w:w="8606" w:type="dxa"/>
        <w:tblInd w:w="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308"/>
        <w:gridCol w:w="729"/>
        <w:gridCol w:w="729"/>
        <w:gridCol w:w="730"/>
        <w:gridCol w:w="730"/>
        <w:gridCol w:w="730"/>
        <w:gridCol w:w="730"/>
        <w:gridCol w:w="730"/>
        <w:gridCol w:w="730"/>
        <w:gridCol w:w="730"/>
        <w:gridCol w:w="730"/>
      </w:tblGrid>
      <w:tr w:rsidR="001B3E10" w:rsidRPr="00CB3370" w14:paraId="04D6D14A" w14:textId="77777777" w:rsidTr="002D6063">
        <w:trPr>
          <w:trHeight w:val="408"/>
        </w:trPr>
        <w:tc>
          <w:tcPr>
            <w:tcW w:w="1308" w:type="dxa"/>
            <w:tcBorders>
              <w:top w:val="nil"/>
              <w:left w:val="nil"/>
              <w:bottom w:val="nil"/>
              <w:right w:val="single" w:sz="4" w:space="0" w:color="000000"/>
            </w:tcBorders>
            <w:shd w:val="clear" w:color="auto" w:fill="auto"/>
            <w:tcMar>
              <w:top w:w="80" w:type="dxa"/>
              <w:left w:w="80" w:type="dxa"/>
              <w:bottom w:w="80" w:type="dxa"/>
              <w:right w:w="80" w:type="dxa"/>
            </w:tcMar>
          </w:tcPr>
          <w:p w14:paraId="6091EC02" w14:textId="77777777" w:rsidR="001B3E10" w:rsidRPr="00CB3370" w:rsidRDefault="001B3E10" w:rsidP="002D6063">
            <w:pPr>
              <w:pStyle w:val="a9"/>
              <w:ind w:firstLine="567"/>
              <w:jc w:val="both"/>
              <w:rPr>
                <w:rFonts w:ascii="Times New Roman" w:hAnsi="Times New Roman" w:cs="Times New Roman"/>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7E988" w14:textId="77777777" w:rsidR="001B3E10" w:rsidRPr="00CB3370" w:rsidRDefault="001B3E10" w:rsidP="002D6063">
            <w:pPr>
              <w:ind w:firstLine="567"/>
              <w:rPr>
                <w:rFonts w:ascii="Times New Roman" w:hAnsi="Times New Roman"/>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6FA53"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F58D"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1349"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ADB65"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7F8A"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CC6C5"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544C"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8D48E" w14:textId="77777777" w:rsidR="001B3E10" w:rsidRPr="00CB3370" w:rsidRDefault="001B3E10" w:rsidP="002D6063">
            <w:pPr>
              <w:ind w:firstLine="567"/>
              <w:rPr>
                <w:rFonts w:ascii="Times New Roman" w:hAnsi="Times New Roman"/>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2979" w14:textId="77777777" w:rsidR="001B3E10" w:rsidRPr="00CB3370" w:rsidRDefault="001B3E10" w:rsidP="002D6063">
            <w:pPr>
              <w:ind w:firstLine="567"/>
              <w:rPr>
                <w:rFonts w:ascii="Times New Roman" w:hAnsi="Times New Roman"/>
                <w:szCs w:val="22"/>
              </w:rPr>
            </w:pPr>
          </w:p>
        </w:tc>
      </w:tr>
    </w:tbl>
    <w:p w14:paraId="4027BE8D" w14:textId="77777777" w:rsidR="001B3E10" w:rsidRPr="00CB337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Настоящим заявляем о намерении принимать участие в заключени</w:t>
      </w:r>
      <w:proofErr w:type="gramStart"/>
      <w:r w:rsidRPr="00CB3370">
        <w:rPr>
          <w:rStyle w:val="Af0"/>
          <w:rFonts w:ascii="Times New Roman" w:hAnsi="Times New Roman"/>
          <w:szCs w:val="22"/>
        </w:rPr>
        <w:t>и</w:t>
      </w:r>
      <w:proofErr w:type="gramEnd"/>
      <w:r w:rsidRPr="00CB3370">
        <w:rPr>
          <w:rStyle w:val="Af0"/>
          <w:rFonts w:ascii="Times New Roman" w:hAnsi="Times New Roman"/>
          <w:szCs w:val="22"/>
        </w:rPr>
        <w:t xml:space="preserve"> договоров строительного подряда и/или договоров на снос объектов капитального строительного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и/или договоров на снос объектов капитального строительного  является обязательным, с уровнем ответственности: </w:t>
      </w:r>
    </w:p>
    <w:tbl>
      <w:tblPr>
        <w:tblW w:w="92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914"/>
        <w:gridCol w:w="2429"/>
        <w:gridCol w:w="2866"/>
        <w:gridCol w:w="2036"/>
      </w:tblGrid>
      <w:tr w:rsidR="001B3E10" w:rsidRPr="00CB3370" w14:paraId="0FA95C33" w14:textId="77777777" w:rsidTr="002D6063">
        <w:trPr>
          <w:trHeight w:val="12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609AE" w14:textId="77777777" w:rsidR="001B3E10" w:rsidRPr="00CB3370" w:rsidRDefault="001B3E10" w:rsidP="001B3E10">
            <w:pPr>
              <w:pStyle w:val="a9"/>
              <w:rPr>
                <w:rFonts w:ascii="Times New Roman" w:hAnsi="Times New Roman" w:cs="Times New Roman"/>
                <w:sz w:val="22"/>
                <w:szCs w:val="22"/>
              </w:rPr>
            </w:pPr>
            <w:r w:rsidRPr="00CB3370">
              <w:rPr>
                <w:rStyle w:val="Af0"/>
                <w:rFonts w:ascii="Times New Roman" w:hAnsi="Times New Roman" w:cs="Times New Roman"/>
                <w:sz w:val="22"/>
                <w:szCs w:val="22"/>
              </w:rPr>
              <w:lastRenderedPageBreak/>
              <w:t>Уровни ответственности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E259C" w14:textId="77777777" w:rsidR="001B3E10" w:rsidRPr="00CB3370" w:rsidRDefault="001B3E10" w:rsidP="001B3E10">
            <w:pPr>
              <w:pStyle w:val="a9"/>
              <w:rPr>
                <w:rFonts w:ascii="Times New Roman" w:hAnsi="Times New Roman" w:cs="Times New Roman"/>
                <w:sz w:val="22"/>
                <w:szCs w:val="22"/>
              </w:rPr>
            </w:pPr>
            <w:r w:rsidRPr="00CB3370">
              <w:rPr>
                <w:rStyle w:val="Af0"/>
                <w:rFonts w:ascii="Times New Roman" w:hAnsi="Times New Roman" w:cs="Times New Roman"/>
                <w:sz w:val="22"/>
                <w:szCs w:val="22"/>
              </w:rPr>
              <w:t>Предельный размер обязатель</w:t>
            </w:r>
            <w:proofErr w:type="gramStart"/>
            <w:r w:rsidRPr="00CB3370">
              <w:rPr>
                <w:rStyle w:val="Af0"/>
                <w:rFonts w:ascii="Times New Roman" w:hAnsi="Times New Roman" w:cs="Times New Roman"/>
                <w:sz w:val="22"/>
                <w:szCs w:val="22"/>
              </w:rPr>
              <w:t>ств вс</w:t>
            </w:r>
            <w:proofErr w:type="gramEnd"/>
            <w:r w:rsidRPr="00CB3370">
              <w:rPr>
                <w:rStyle w:val="Af0"/>
                <w:rFonts w:ascii="Times New Roman" w:hAnsi="Times New Roman" w:cs="Times New Roman"/>
                <w:sz w:val="22"/>
                <w:szCs w:val="22"/>
              </w:rPr>
              <w:t>ем по договорам, в рублях</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5C3DD" w14:textId="77777777" w:rsidR="001B3E10" w:rsidRPr="00CB3370" w:rsidRDefault="001B3E10" w:rsidP="001B3E10">
            <w:pPr>
              <w:pStyle w:val="a9"/>
              <w:rPr>
                <w:rFonts w:ascii="Times New Roman" w:hAnsi="Times New Roman" w:cs="Times New Roman"/>
                <w:sz w:val="22"/>
                <w:szCs w:val="22"/>
              </w:rPr>
            </w:pPr>
            <w:r w:rsidRPr="00CB3370">
              <w:rPr>
                <w:rStyle w:val="Af0"/>
                <w:rFonts w:ascii="Times New Roman" w:hAnsi="Times New Roman" w:cs="Times New Roman"/>
                <w:sz w:val="22"/>
                <w:szCs w:val="22"/>
              </w:rPr>
              <w:t>Размер взноса в Компенсационный фонд обеспечения договорных обязательств, в рублях</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7C83B" w14:textId="77777777" w:rsidR="001B3E10" w:rsidRPr="00CB3370" w:rsidRDefault="001B3E10" w:rsidP="001B3E10">
            <w:pPr>
              <w:pStyle w:val="a9"/>
              <w:rPr>
                <w:rFonts w:ascii="Times New Roman" w:hAnsi="Times New Roman" w:cs="Times New Roman"/>
                <w:sz w:val="22"/>
                <w:szCs w:val="22"/>
              </w:rPr>
            </w:pPr>
            <w:r w:rsidRPr="00CB3370">
              <w:rPr>
                <w:rStyle w:val="Af0"/>
                <w:rFonts w:ascii="Times New Roman" w:hAnsi="Times New Roman" w:cs="Times New Roman"/>
                <w:sz w:val="22"/>
                <w:szCs w:val="22"/>
              </w:rPr>
              <w:t>Необходимый уровень (отметить знаком «</w:t>
            </w:r>
            <w:r w:rsidRPr="00CB3370">
              <w:rPr>
                <w:rStyle w:val="Af0"/>
                <w:rFonts w:ascii="Times New Roman" w:hAnsi="Times New Roman" w:cs="Times New Roman"/>
                <w:sz w:val="22"/>
                <w:szCs w:val="22"/>
                <w:lang w:val="en-US"/>
              </w:rPr>
              <w:t>V</w:t>
            </w:r>
            <w:r w:rsidRPr="00CB3370">
              <w:rPr>
                <w:rStyle w:val="Af0"/>
                <w:rFonts w:ascii="Times New Roman" w:hAnsi="Times New Roman" w:cs="Times New Roman"/>
                <w:sz w:val="22"/>
                <w:szCs w:val="22"/>
              </w:rPr>
              <w:t>»)</w:t>
            </w:r>
          </w:p>
        </w:tc>
      </w:tr>
      <w:tr w:rsidR="001B3E10" w:rsidRPr="00CB3370" w14:paraId="35DE1408" w14:textId="77777777" w:rsidTr="002D6063">
        <w:trPr>
          <w:trHeight w:val="6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2BF0E"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Первый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87491"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не превышает              60 миллионов</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CE1E0"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200 000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2A4F" w14:textId="77777777" w:rsidR="001B3E10" w:rsidRPr="00CB3370" w:rsidRDefault="001B3E10" w:rsidP="002D6063">
            <w:pPr>
              <w:ind w:firstLine="567"/>
              <w:rPr>
                <w:rFonts w:ascii="Times New Roman" w:hAnsi="Times New Roman"/>
                <w:szCs w:val="22"/>
              </w:rPr>
            </w:pPr>
          </w:p>
        </w:tc>
      </w:tr>
      <w:tr w:rsidR="001B3E10" w:rsidRPr="00CB3370" w14:paraId="084DAA18" w14:textId="77777777" w:rsidTr="002D6063">
        <w:trPr>
          <w:trHeight w:val="6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34FFF"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Второй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0C25A"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не превышает         500 миллионов</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CD2EE"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2 500 000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4E54F" w14:textId="77777777" w:rsidR="001B3E10" w:rsidRPr="00CB3370" w:rsidRDefault="001B3E10" w:rsidP="002D6063">
            <w:pPr>
              <w:ind w:firstLine="567"/>
              <w:rPr>
                <w:rFonts w:ascii="Times New Roman" w:hAnsi="Times New Roman"/>
                <w:szCs w:val="22"/>
              </w:rPr>
            </w:pPr>
          </w:p>
        </w:tc>
      </w:tr>
      <w:tr w:rsidR="001B3E10" w:rsidRPr="00CB3370" w14:paraId="03E51D24" w14:textId="77777777" w:rsidTr="002D6063">
        <w:trPr>
          <w:trHeight w:val="6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31C82"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Третий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97B84"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 xml:space="preserve">не превышает        </w:t>
            </w:r>
            <w:r w:rsidRPr="00CB3370">
              <w:rPr>
                <w:rStyle w:val="Af0"/>
                <w:rFonts w:ascii="Times New Roman" w:eastAsia="Arial Unicode MS" w:hAnsi="Times New Roman" w:cs="Times New Roman"/>
                <w:sz w:val="22"/>
                <w:szCs w:val="22"/>
              </w:rPr>
              <w:br/>
            </w:r>
            <w:r w:rsidRPr="00CB3370">
              <w:rPr>
                <w:rStyle w:val="Af0"/>
                <w:rFonts w:ascii="Times New Roman" w:hAnsi="Times New Roman" w:cs="Times New Roman"/>
                <w:sz w:val="22"/>
                <w:szCs w:val="22"/>
              </w:rPr>
              <w:t>3 миллиарда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42872"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4 500 000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6310" w14:textId="77777777" w:rsidR="001B3E10" w:rsidRPr="00CB3370" w:rsidRDefault="001B3E10" w:rsidP="002D6063">
            <w:pPr>
              <w:ind w:firstLine="567"/>
              <w:rPr>
                <w:rFonts w:ascii="Times New Roman" w:hAnsi="Times New Roman"/>
                <w:szCs w:val="22"/>
              </w:rPr>
            </w:pPr>
          </w:p>
        </w:tc>
      </w:tr>
      <w:tr w:rsidR="001B3E10" w:rsidRPr="00CB3370" w14:paraId="0D31A3E8" w14:textId="77777777" w:rsidTr="002D6063">
        <w:trPr>
          <w:trHeight w:val="6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BB261"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Четвертый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6E939"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 xml:space="preserve">не превышает     </w:t>
            </w:r>
            <w:r w:rsidRPr="00CB3370">
              <w:rPr>
                <w:rStyle w:val="Af0"/>
                <w:rFonts w:ascii="Times New Roman" w:eastAsia="Arial Unicode MS" w:hAnsi="Times New Roman" w:cs="Times New Roman"/>
                <w:sz w:val="22"/>
                <w:szCs w:val="22"/>
              </w:rPr>
              <w:br/>
            </w:r>
            <w:r w:rsidRPr="00CB3370">
              <w:rPr>
                <w:rStyle w:val="Af0"/>
                <w:rFonts w:ascii="Times New Roman" w:hAnsi="Times New Roman" w:cs="Times New Roman"/>
                <w:sz w:val="22"/>
                <w:szCs w:val="22"/>
              </w:rPr>
              <w:t>10 миллиардов</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E17D2"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7 000 000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4A8F0" w14:textId="77777777" w:rsidR="001B3E10" w:rsidRPr="00CB3370" w:rsidRDefault="001B3E10" w:rsidP="002D6063">
            <w:pPr>
              <w:ind w:firstLine="567"/>
              <w:rPr>
                <w:rFonts w:ascii="Times New Roman" w:hAnsi="Times New Roman"/>
                <w:szCs w:val="22"/>
              </w:rPr>
            </w:pPr>
          </w:p>
        </w:tc>
      </w:tr>
      <w:tr w:rsidR="001B3E10" w:rsidRPr="00CB3370" w14:paraId="766DB7D1" w14:textId="77777777" w:rsidTr="002D6063">
        <w:trPr>
          <w:trHeight w:val="610"/>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9AEE8"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Пятый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7D9E4"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10 миллиардов и более</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ED0FA" w14:textId="77777777" w:rsidR="001B3E10" w:rsidRPr="00CB3370" w:rsidRDefault="001B3E10" w:rsidP="002D6063">
            <w:pPr>
              <w:pStyle w:val="a9"/>
              <w:ind w:firstLine="567"/>
              <w:jc w:val="center"/>
              <w:rPr>
                <w:rFonts w:ascii="Times New Roman" w:hAnsi="Times New Roman" w:cs="Times New Roman"/>
                <w:sz w:val="22"/>
                <w:szCs w:val="22"/>
              </w:rPr>
            </w:pPr>
            <w:r w:rsidRPr="00CB3370">
              <w:rPr>
                <w:rStyle w:val="Af0"/>
                <w:rFonts w:ascii="Times New Roman" w:hAnsi="Times New Roman" w:cs="Times New Roman"/>
                <w:sz w:val="22"/>
                <w:szCs w:val="22"/>
              </w:rPr>
              <w:t>25 000 000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D5CB" w14:textId="77777777" w:rsidR="001B3E10" w:rsidRPr="00CB3370" w:rsidRDefault="001B3E10" w:rsidP="002D6063">
            <w:pPr>
              <w:ind w:firstLine="567"/>
              <w:rPr>
                <w:rFonts w:ascii="Times New Roman" w:hAnsi="Times New Roman"/>
                <w:szCs w:val="22"/>
              </w:rPr>
            </w:pPr>
          </w:p>
        </w:tc>
      </w:tr>
    </w:tbl>
    <w:p w14:paraId="6A31BC6B" w14:textId="77777777" w:rsidR="001B3E10" w:rsidRPr="00CB3370" w:rsidRDefault="001B3E10" w:rsidP="001B3E10">
      <w:pPr>
        <w:ind w:firstLine="567"/>
        <w:jc w:val="right"/>
        <w:rPr>
          <w:rStyle w:val="Af0"/>
          <w:rFonts w:ascii="Times New Roman" w:hAnsi="Times New Roman"/>
          <w:szCs w:val="22"/>
        </w:rPr>
      </w:pPr>
    </w:p>
    <w:p w14:paraId="11163981" w14:textId="77777777" w:rsidR="001B3E10" w:rsidRPr="00CB3370" w:rsidRDefault="001B3E10" w:rsidP="001B3E10">
      <w:pPr>
        <w:ind w:firstLine="567"/>
        <w:jc w:val="both"/>
        <w:rPr>
          <w:rStyle w:val="Af0"/>
          <w:rFonts w:ascii="Times New Roman" w:hAnsi="Times New Roman"/>
          <w:szCs w:val="22"/>
        </w:rPr>
      </w:pPr>
      <w:proofErr w:type="gramStart"/>
      <w:r w:rsidRPr="00CB3370">
        <w:rPr>
          <w:rStyle w:val="Af0"/>
          <w:rFonts w:ascii="Times New Roman" w:hAnsi="Times New Roman"/>
          <w:szCs w:val="22"/>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w:t>
      </w:r>
      <w:proofErr w:type="gramEnd"/>
      <w:r w:rsidRPr="00CB3370">
        <w:rPr>
          <w:rStyle w:val="Af0"/>
          <w:rFonts w:ascii="Times New Roman" w:hAnsi="Times New Roman"/>
          <w:szCs w:val="22"/>
        </w:rPr>
        <w:t xml:space="preserve">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w:t>
      </w:r>
      <w:r w:rsidRPr="00CB3370">
        <w:rPr>
          <w:rStyle w:val="Af0"/>
          <w:rFonts w:ascii="Times New Roman" w:hAnsi="Times New Roman"/>
          <w:color w:val="FF0000"/>
          <w:szCs w:val="22"/>
        </w:rPr>
        <w:t xml:space="preserve"> </w:t>
      </w:r>
      <w:r w:rsidRPr="00CB3370">
        <w:rPr>
          <w:rStyle w:val="Af0"/>
          <w:rFonts w:ascii="Times New Roman" w:hAnsi="Times New Roman"/>
          <w:szCs w:val="22"/>
        </w:rPr>
        <w:t>с приложением документов, являющихся основанием изменений, в течение трех рабочих дней со дня, следующего за днем наступления таких событий.</w:t>
      </w:r>
    </w:p>
    <w:p w14:paraId="1CA8BB2B" w14:textId="77777777" w:rsidR="001B3E10" w:rsidRPr="00CB337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Достоверность сведений в представленных документах подтверждаем.</w:t>
      </w:r>
    </w:p>
    <w:p w14:paraId="10212808" w14:textId="77777777" w:rsidR="001B3E10" w:rsidRPr="00CB337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14:paraId="4DD15CB3" w14:textId="77777777" w:rsidR="001B3E1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 xml:space="preserve"> </w:t>
      </w:r>
      <w:r w:rsidRPr="00CB3370">
        <w:rPr>
          <w:rStyle w:val="Af0"/>
          <w:rFonts w:ascii="Times New Roman" w:hAnsi="Times New Roman"/>
          <w:szCs w:val="22"/>
        </w:rPr>
        <w:tab/>
      </w:r>
    </w:p>
    <w:p w14:paraId="6309725A" w14:textId="73DE192A" w:rsidR="001B3E10" w:rsidRPr="00CB337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 xml:space="preserve">Приложение: </w:t>
      </w:r>
    </w:p>
    <w:p w14:paraId="7C74D06A" w14:textId="77777777" w:rsidR="001B3E10" w:rsidRPr="00CB3370" w:rsidRDefault="001B3E10" w:rsidP="001B3E10">
      <w:pPr>
        <w:ind w:firstLine="567"/>
        <w:jc w:val="both"/>
        <w:rPr>
          <w:rStyle w:val="Af0"/>
          <w:rFonts w:ascii="Times New Roman" w:hAnsi="Times New Roman"/>
          <w:b/>
          <w:bCs/>
          <w:szCs w:val="22"/>
        </w:rPr>
      </w:pPr>
      <w:r w:rsidRPr="00CB3370">
        <w:rPr>
          <w:rStyle w:val="Af0"/>
          <w:rFonts w:ascii="Times New Roman" w:hAnsi="Times New Roman"/>
          <w:szCs w:val="22"/>
        </w:rPr>
        <w:t xml:space="preserve">   документы по прилагаемой описи на ___ листах.</w:t>
      </w:r>
      <w:r w:rsidRPr="00CB3370">
        <w:rPr>
          <w:rStyle w:val="Af0"/>
          <w:rFonts w:ascii="Times New Roman" w:hAnsi="Times New Roman"/>
          <w:b/>
          <w:bCs/>
          <w:szCs w:val="22"/>
        </w:rPr>
        <w:t xml:space="preserve"> </w:t>
      </w:r>
    </w:p>
    <w:tbl>
      <w:tblPr>
        <w:tblW w:w="837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957"/>
        <w:gridCol w:w="459"/>
        <w:gridCol w:w="2302"/>
        <w:gridCol w:w="459"/>
        <w:gridCol w:w="3193"/>
      </w:tblGrid>
      <w:tr w:rsidR="001B3E10" w:rsidRPr="00CB3370" w14:paraId="5D46F51B" w14:textId="77777777" w:rsidTr="002D6063">
        <w:trPr>
          <w:trHeight w:val="249"/>
        </w:trPr>
        <w:tc>
          <w:tcPr>
            <w:tcW w:w="1957" w:type="dxa"/>
            <w:tcBorders>
              <w:top w:val="nil"/>
              <w:left w:val="nil"/>
              <w:bottom w:val="single" w:sz="4" w:space="0" w:color="000000"/>
              <w:right w:val="nil"/>
            </w:tcBorders>
            <w:shd w:val="clear" w:color="auto" w:fill="auto"/>
            <w:tcMar>
              <w:top w:w="80" w:type="dxa"/>
              <w:left w:w="80" w:type="dxa"/>
              <w:bottom w:w="80" w:type="dxa"/>
              <w:right w:w="80" w:type="dxa"/>
            </w:tcMar>
          </w:tcPr>
          <w:p w14:paraId="286C7E07" w14:textId="77777777" w:rsidR="001B3E10" w:rsidRPr="00CB3370" w:rsidRDefault="001B3E10" w:rsidP="002D6063">
            <w:pPr>
              <w:ind w:firstLine="567"/>
              <w:rPr>
                <w:rFonts w:ascii="Times New Roman" w:hAnsi="Times New Roman"/>
                <w:szCs w:val="22"/>
              </w:rPr>
            </w:pPr>
          </w:p>
        </w:tc>
        <w:tc>
          <w:tcPr>
            <w:tcW w:w="459" w:type="dxa"/>
            <w:tcBorders>
              <w:top w:val="nil"/>
              <w:left w:val="nil"/>
              <w:bottom w:val="nil"/>
              <w:right w:val="nil"/>
            </w:tcBorders>
            <w:shd w:val="clear" w:color="auto" w:fill="auto"/>
            <w:tcMar>
              <w:top w:w="80" w:type="dxa"/>
              <w:left w:w="80" w:type="dxa"/>
              <w:bottom w:w="80" w:type="dxa"/>
              <w:right w:w="80" w:type="dxa"/>
            </w:tcMar>
          </w:tcPr>
          <w:p w14:paraId="652B8E69" w14:textId="77777777" w:rsidR="001B3E10" w:rsidRPr="00CB3370" w:rsidRDefault="001B3E10" w:rsidP="002D6063">
            <w:pPr>
              <w:ind w:firstLine="567"/>
              <w:rPr>
                <w:rFonts w:ascii="Times New Roman" w:hAnsi="Times New Roman"/>
                <w:szCs w:val="22"/>
              </w:rPr>
            </w:pPr>
          </w:p>
        </w:tc>
        <w:tc>
          <w:tcPr>
            <w:tcW w:w="2302" w:type="dxa"/>
            <w:tcBorders>
              <w:top w:val="nil"/>
              <w:left w:val="nil"/>
              <w:bottom w:val="single" w:sz="4" w:space="0" w:color="000000"/>
              <w:right w:val="nil"/>
            </w:tcBorders>
            <w:shd w:val="clear" w:color="auto" w:fill="auto"/>
            <w:tcMar>
              <w:top w:w="80" w:type="dxa"/>
              <w:left w:w="80" w:type="dxa"/>
              <w:bottom w:w="80" w:type="dxa"/>
              <w:right w:w="80" w:type="dxa"/>
            </w:tcMar>
          </w:tcPr>
          <w:p w14:paraId="53033101" w14:textId="77777777" w:rsidR="001B3E10" w:rsidRPr="00CB3370" w:rsidRDefault="001B3E10" w:rsidP="002D6063">
            <w:pPr>
              <w:ind w:firstLine="567"/>
              <w:rPr>
                <w:rFonts w:ascii="Times New Roman" w:hAnsi="Times New Roman"/>
                <w:szCs w:val="22"/>
              </w:rPr>
            </w:pPr>
          </w:p>
        </w:tc>
        <w:tc>
          <w:tcPr>
            <w:tcW w:w="459" w:type="dxa"/>
            <w:tcBorders>
              <w:top w:val="nil"/>
              <w:left w:val="nil"/>
              <w:bottom w:val="nil"/>
              <w:right w:val="nil"/>
            </w:tcBorders>
            <w:shd w:val="clear" w:color="auto" w:fill="auto"/>
            <w:tcMar>
              <w:top w:w="80" w:type="dxa"/>
              <w:left w:w="80" w:type="dxa"/>
              <w:bottom w:w="80" w:type="dxa"/>
              <w:right w:w="80" w:type="dxa"/>
            </w:tcMar>
          </w:tcPr>
          <w:p w14:paraId="3C7BCB8E" w14:textId="77777777" w:rsidR="001B3E10" w:rsidRPr="00CB3370" w:rsidRDefault="001B3E10" w:rsidP="002D6063">
            <w:pPr>
              <w:ind w:firstLine="567"/>
              <w:rPr>
                <w:rFonts w:ascii="Times New Roman" w:hAnsi="Times New Roman"/>
                <w:szCs w:val="22"/>
              </w:rPr>
            </w:pPr>
          </w:p>
        </w:tc>
        <w:tc>
          <w:tcPr>
            <w:tcW w:w="3193" w:type="dxa"/>
            <w:tcBorders>
              <w:top w:val="nil"/>
              <w:left w:val="nil"/>
              <w:bottom w:val="single" w:sz="4" w:space="0" w:color="000000"/>
              <w:right w:val="nil"/>
            </w:tcBorders>
            <w:shd w:val="clear" w:color="auto" w:fill="auto"/>
            <w:tcMar>
              <w:top w:w="80" w:type="dxa"/>
              <w:left w:w="80" w:type="dxa"/>
              <w:bottom w:w="80" w:type="dxa"/>
              <w:right w:w="80" w:type="dxa"/>
            </w:tcMar>
          </w:tcPr>
          <w:p w14:paraId="743CD868" w14:textId="77777777" w:rsidR="001B3E10" w:rsidRPr="00CB3370" w:rsidRDefault="001B3E10" w:rsidP="002D6063">
            <w:pPr>
              <w:ind w:right="3467" w:firstLine="567"/>
              <w:rPr>
                <w:rFonts w:ascii="Times New Roman" w:hAnsi="Times New Roman"/>
                <w:szCs w:val="22"/>
              </w:rPr>
            </w:pPr>
          </w:p>
        </w:tc>
      </w:tr>
      <w:tr w:rsidR="001B3E10" w:rsidRPr="00CB3370" w14:paraId="4089357B" w14:textId="77777777" w:rsidTr="002D6063">
        <w:trPr>
          <w:trHeight w:val="305"/>
        </w:trPr>
        <w:tc>
          <w:tcPr>
            <w:tcW w:w="1957" w:type="dxa"/>
            <w:tcBorders>
              <w:top w:val="single" w:sz="4" w:space="0" w:color="000000"/>
              <w:left w:val="nil"/>
              <w:bottom w:val="nil"/>
              <w:right w:val="nil"/>
            </w:tcBorders>
            <w:shd w:val="clear" w:color="auto" w:fill="auto"/>
            <w:tcMar>
              <w:top w:w="80" w:type="dxa"/>
              <w:left w:w="80" w:type="dxa"/>
              <w:bottom w:w="80" w:type="dxa"/>
              <w:right w:w="80" w:type="dxa"/>
            </w:tcMar>
          </w:tcPr>
          <w:p w14:paraId="0635F93C" w14:textId="77777777" w:rsidR="001B3E10" w:rsidRPr="00CB3370" w:rsidRDefault="001B3E10" w:rsidP="001B3E10">
            <w:pPr>
              <w:pStyle w:val="a9"/>
              <w:rPr>
                <w:rFonts w:ascii="Times New Roman" w:hAnsi="Times New Roman" w:cs="Times New Roman"/>
                <w:sz w:val="22"/>
                <w:szCs w:val="22"/>
              </w:rPr>
            </w:pPr>
            <w:r w:rsidRPr="00CB3370">
              <w:rPr>
                <w:rStyle w:val="Af0"/>
                <w:rFonts w:ascii="Times New Roman" w:hAnsi="Times New Roman" w:cs="Times New Roman"/>
                <w:i/>
                <w:iCs/>
                <w:sz w:val="22"/>
                <w:szCs w:val="22"/>
              </w:rPr>
              <w:t>(должность)</w:t>
            </w:r>
          </w:p>
        </w:tc>
        <w:tc>
          <w:tcPr>
            <w:tcW w:w="459" w:type="dxa"/>
            <w:tcBorders>
              <w:top w:val="nil"/>
              <w:left w:val="nil"/>
              <w:bottom w:val="nil"/>
              <w:right w:val="nil"/>
            </w:tcBorders>
            <w:shd w:val="clear" w:color="auto" w:fill="auto"/>
            <w:tcMar>
              <w:top w:w="80" w:type="dxa"/>
              <w:left w:w="80" w:type="dxa"/>
              <w:bottom w:w="80" w:type="dxa"/>
              <w:right w:w="80" w:type="dxa"/>
            </w:tcMar>
          </w:tcPr>
          <w:p w14:paraId="5FA71FE7" w14:textId="77777777" w:rsidR="001B3E10" w:rsidRPr="00CB3370" w:rsidRDefault="001B3E10" w:rsidP="002D6063">
            <w:pPr>
              <w:ind w:firstLine="567"/>
              <w:rPr>
                <w:rFonts w:ascii="Times New Roman" w:hAnsi="Times New Roman"/>
                <w:szCs w:val="22"/>
              </w:rPr>
            </w:pPr>
          </w:p>
        </w:tc>
        <w:tc>
          <w:tcPr>
            <w:tcW w:w="2302" w:type="dxa"/>
            <w:tcBorders>
              <w:top w:val="single" w:sz="4" w:space="0" w:color="000000"/>
              <w:left w:val="nil"/>
              <w:bottom w:val="nil"/>
              <w:right w:val="nil"/>
            </w:tcBorders>
            <w:shd w:val="clear" w:color="auto" w:fill="auto"/>
            <w:tcMar>
              <w:top w:w="80" w:type="dxa"/>
              <w:left w:w="80" w:type="dxa"/>
              <w:bottom w:w="80" w:type="dxa"/>
              <w:right w:w="80" w:type="dxa"/>
            </w:tcMar>
          </w:tcPr>
          <w:p w14:paraId="297FC819" w14:textId="77777777" w:rsidR="001B3E10" w:rsidRPr="00CB3370" w:rsidRDefault="001B3E10" w:rsidP="002D6063">
            <w:pPr>
              <w:pStyle w:val="a9"/>
              <w:ind w:firstLine="567"/>
              <w:rPr>
                <w:rFonts w:ascii="Times New Roman" w:hAnsi="Times New Roman" w:cs="Times New Roman"/>
                <w:sz w:val="22"/>
                <w:szCs w:val="22"/>
              </w:rPr>
            </w:pPr>
            <w:r w:rsidRPr="00CB3370">
              <w:rPr>
                <w:rStyle w:val="Af0"/>
                <w:rFonts w:ascii="Times New Roman" w:hAnsi="Times New Roman" w:cs="Times New Roman"/>
                <w:i/>
                <w:iCs/>
                <w:sz w:val="22"/>
                <w:szCs w:val="22"/>
              </w:rPr>
              <w:t>(подпись)</w:t>
            </w:r>
          </w:p>
        </w:tc>
        <w:tc>
          <w:tcPr>
            <w:tcW w:w="459" w:type="dxa"/>
            <w:tcBorders>
              <w:top w:val="nil"/>
              <w:left w:val="nil"/>
              <w:bottom w:val="nil"/>
              <w:right w:val="nil"/>
            </w:tcBorders>
            <w:shd w:val="clear" w:color="auto" w:fill="auto"/>
            <w:tcMar>
              <w:top w:w="80" w:type="dxa"/>
              <w:left w:w="80" w:type="dxa"/>
              <w:bottom w:w="80" w:type="dxa"/>
              <w:right w:w="80" w:type="dxa"/>
            </w:tcMar>
          </w:tcPr>
          <w:p w14:paraId="262C1F21" w14:textId="77777777" w:rsidR="001B3E10" w:rsidRPr="00CB3370" w:rsidRDefault="001B3E10" w:rsidP="002D6063">
            <w:pPr>
              <w:ind w:firstLine="567"/>
              <w:rPr>
                <w:rFonts w:ascii="Times New Roman" w:hAnsi="Times New Roman"/>
                <w:szCs w:val="22"/>
              </w:rPr>
            </w:pPr>
          </w:p>
        </w:tc>
        <w:tc>
          <w:tcPr>
            <w:tcW w:w="3193" w:type="dxa"/>
            <w:tcBorders>
              <w:top w:val="single" w:sz="4" w:space="0" w:color="000000"/>
              <w:left w:val="nil"/>
              <w:bottom w:val="nil"/>
              <w:right w:val="nil"/>
            </w:tcBorders>
            <w:shd w:val="clear" w:color="auto" w:fill="auto"/>
            <w:tcMar>
              <w:top w:w="80" w:type="dxa"/>
              <w:left w:w="1520" w:type="dxa"/>
              <w:bottom w:w="80" w:type="dxa"/>
              <w:right w:w="80" w:type="dxa"/>
            </w:tcMar>
          </w:tcPr>
          <w:p w14:paraId="05B309BC" w14:textId="77777777" w:rsidR="001B3E10" w:rsidRPr="00CB3370" w:rsidRDefault="001B3E10" w:rsidP="002D6063">
            <w:pPr>
              <w:pStyle w:val="a9"/>
              <w:ind w:firstLine="567"/>
              <w:rPr>
                <w:rFonts w:ascii="Times New Roman" w:hAnsi="Times New Roman" w:cs="Times New Roman"/>
                <w:sz w:val="22"/>
                <w:szCs w:val="22"/>
              </w:rPr>
            </w:pPr>
            <w:r w:rsidRPr="00CB3370">
              <w:rPr>
                <w:rStyle w:val="Af0"/>
                <w:rFonts w:ascii="Times New Roman" w:hAnsi="Times New Roman" w:cs="Times New Roman"/>
                <w:i/>
                <w:iCs/>
                <w:sz w:val="22"/>
                <w:szCs w:val="22"/>
              </w:rPr>
              <w:t>(ФИО)</w:t>
            </w:r>
          </w:p>
        </w:tc>
      </w:tr>
    </w:tbl>
    <w:p w14:paraId="6AD594C2" w14:textId="77777777" w:rsidR="001B3E10" w:rsidRPr="00CB3370" w:rsidRDefault="001B3E10" w:rsidP="001B3E10">
      <w:pPr>
        <w:ind w:firstLine="567"/>
        <w:jc w:val="both"/>
        <w:rPr>
          <w:rStyle w:val="Af0"/>
          <w:rFonts w:ascii="Times New Roman" w:hAnsi="Times New Roman"/>
          <w:szCs w:val="22"/>
        </w:rPr>
      </w:pPr>
      <w:r w:rsidRPr="00CB3370">
        <w:rPr>
          <w:rStyle w:val="Af0"/>
          <w:rFonts w:ascii="Times New Roman" w:hAnsi="Times New Roman"/>
          <w:szCs w:val="22"/>
        </w:rPr>
        <w:t xml:space="preserve">                     </w:t>
      </w:r>
      <w:r w:rsidRPr="00CB3370">
        <w:rPr>
          <w:rStyle w:val="Af0"/>
          <w:rFonts w:ascii="Times New Roman" w:hAnsi="Times New Roman"/>
          <w:szCs w:val="22"/>
        </w:rPr>
        <w:tab/>
      </w:r>
      <w:r w:rsidRPr="00CB3370">
        <w:rPr>
          <w:rStyle w:val="Af0"/>
          <w:rFonts w:ascii="Times New Roman" w:hAnsi="Times New Roman"/>
          <w:szCs w:val="22"/>
        </w:rPr>
        <w:tab/>
      </w:r>
      <w:r w:rsidRPr="00CB3370">
        <w:rPr>
          <w:rStyle w:val="Af0"/>
          <w:rFonts w:ascii="Times New Roman" w:hAnsi="Times New Roman"/>
          <w:szCs w:val="22"/>
        </w:rPr>
        <w:tab/>
        <w:t>М.П.</w:t>
      </w:r>
    </w:p>
    <w:p w14:paraId="1EB8D7F4" w14:textId="77777777" w:rsidR="001B3E10" w:rsidRPr="00CB3370" w:rsidRDefault="001B3E10" w:rsidP="001B3E10">
      <w:pPr>
        <w:ind w:firstLine="567"/>
        <w:rPr>
          <w:rFonts w:ascii="Times New Roman" w:hAnsi="Times New Roman"/>
          <w:szCs w:val="22"/>
        </w:rPr>
      </w:pPr>
    </w:p>
    <w:p w14:paraId="474A14CA" w14:textId="77777777" w:rsidR="001B3E10" w:rsidRDefault="001B3E10" w:rsidP="00BA5CA8">
      <w:pPr>
        <w:jc w:val="right"/>
        <w:rPr>
          <w:rFonts w:ascii="Times New Roman" w:hAnsi="Times New Roman" w:cs="Times New Roman"/>
          <w:color w:val="auto"/>
        </w:rPr>
      </w:pPr>
    </w:p>
    <w:p w14:paraId="000C72F6" w14:textId="77777777" w:rsidR="001B3E10" w:rsidRDefault="001B3E10" w:rsidP="00BA5CA8">
      <w:pPr>
        <w:jc w:val="right"/>
        <w:rPr>
          <w:rFonts w:ascii="Times New Roman" w:hAnsi="Times New Roman" w:cs="Times New Roman"/>
          <w:color w:val="auto"/>
        </w:rPr>
      </w:pPr>
    </w:p>
    <w:p w14:paraId="78A2F838" w14:textId="77777777" w:rsidR="001B3E10" w:rsidRDefault="001B3E10" w:rsidP="00BA5CA8">
      <w:pPr>
        <w:jc w:val="right"/>
        <w:rPr>
          <w:rFonts w:ascii="Times New Roman" w:hAnsi="Times New Roman" w:cs="Times New Roman"/>
          <w:color w:val="auto"/>
        </w:rPr>
      </w:pPr>
    </w:p>
    <w:p w14:paraId="1F1966AC" w14:textId="77777777" w:rsidR="001B3E10" w:rsidRDefault="001B3E10" w:rsidP="00BA5CA8">
      <w:pPr>
        <w:jc w:val="right"/>
        <w:rPr>
          <w:rFonts w:ascii="Times New Roman" w:hAnsi="Times New Roman" w:cs="Times New Roman"/>
          <w:color w:val="auto"/>
        </w:rPr>
      </w:pPr>
    </w:p>
    <w:p w14:paraId="2C848C02" w14:textId="77777777" w:rsidR="001B3E10" w:rsidRDefault="001B3E10" w:rsidP="00BA5CA8">
      <w:pPr>
        <w:jc w:val="right"/>
        <w:rPr>
          <w:rFonts w:ascii="Times New Roman" w:hAnsi="Times New Roman" w:cs="Times New Roman"/>
          <w:color w:val="auto"/>
        </w:rPr>
      </w:pPr>
    </w:p>
    <w:sectPr w:rsidR="001B3E10" w:rsidSect="00294021">
      <w:headerReference w:type="default" r:id="rId33"/>
      <w:footerReference w:type="default" r:id="rId34"/>
      <w:headerReference w:type="first" r:id="rId35"/>
      <w:footerReference w:type="first" r:id="rId36"/>
      <w:pgSz w:w="11900" w:h="16840"/>
      <w:pgMar w:top="1418" w:right="851"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9D413" w14:textId="77777777" w:rsidR="00416DB9" w:rsidRDefault="00416DB9">
      <w:r>
        <w:separator/>
      </w:r>
    </w:p>
  </w:endnote>
  <w:endnote w:type="continuationSeparator" w:id="0">
    <w:p w14:paraId="0E9133B5" w14:textId="77777777" w:rsidR="00416DB9" w:rsidRDefault="0041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E2637" w14:textId="28631DBD" w:rsidR="001A15C7" w:rsidRDefault="001A15C7">
    <w:pPr>
      <w:pStyle w:val="a5"/>
      <w:tabs>
        <w:tab w:val="clear" w:pos="9355"/>
        <w:tab w:val="right" w:pos="9328"/>
      </w:tabs>
      <w:jc w:val="center"/>
    </w:pPr>
    <w:r>
      <w:fldChar w:fldCharType="begin"/>
    </w:r>
    <w:r>
      <w:instrText xml:space="preserve"> PAGE </w:instrText>
    </w:r>
    <w:r>
      <w:fldChar w:fldCharType="separate"/>
    </w:r>
    <w:r w:rsidR="0059553B">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F21F" w14:textId="77777777" w:rsidR="001A15C7" w:rsidRDefault="001A15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9D83D" w14:textId="77777777" w:rsidR="00416DB9" w:rsidRDefault="00416DB9">
      <w:r>
        <w:separator/>
      </w:r>
    </w:p>
  </w:footnote>
  <w:footnote w:type="continuationSeparator" w:id="0">
    <w:p w14:paraId="0A49D1D1" w14:textId="77777777" w:rsidR="00416DB9" w:rsidRDefault="0041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10564" w14:textId="77777777" w:rsidR="001A15C7" w:rsidRDefault="001A15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21EE" w14:textId="77777777" w:rsidR="001A15C7" w:rsidRDefault="001A15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855"/>
    <w:multiLevelType w:val="hybridMultilevel"/>
    <w:tmpl w:val="2F648D30"/>
    <w:numStyleLink w:val="10"/>
  </w:abstractNum>
  <w:abstractNum w:abstractNumId="1">
    <w:nsid w:val="060B0FD1"/>
    <w:multiLevelType w:val="hybridMultilevel"/>
    <w:tmpl w:val="D4B488BC"/>
    <w:styleLink w:val="11"/>
    <w:lvl w:ilvl="0" w:tplc="F7D667FC">
      <w:start w:val="1"/>
      <w:numFmt w:val="decimal"/>
      <w:lvlText w:val="%1."/>
      <w:lvlJc w:val="left"/>
      <w:pPr>
        <w:tabs>
          <w:tab w:val="num" w:pos="1229"/>
        </w:tabs>
        <w:ind w:left="62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D83B46">
      <w:start w:val="1"/>
      <w:numFmt w:val="decimal"/>
      <w:lvlText w:val="%2."/>
      <w:lvlJc w:val="left"/>
      <w:pPr>
        <w:tabs>
          <w:tab w:val="left" w:pos="1229"/>
          <w:tab w:val="num" w:pos="1949"/>
        </w:tabs>
        <w:ind w:left="134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4774A">
      <w:start w:val="1"/>
      <w:numFmt w:val="decimal"/>
      <w:lvlText w:val="%3."/>
      <w:lvlJc w:val="left"/>
      <w:pPr>
        <w:tabs>
          <w:tab w:val="left" w:pos="1229"/>
          <w:tab w:val="num" w:pos="2669"/>
        </w:tabs>
        <w:ind w:left="206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8613F4">
      <w:start w:val="1"/>
      <w:numFmt w:val="decimal"/>
      <w:lvlText w:val="%4."/>
      <w:lvlJc w:val="left"/>
      <w:pPr>
        <w:tabs>
          <w:tab w:val="left" w:pos="1229"/>
          <w:tab w:val="num" w:pos="3389"/>
        </w:tabs>
        <w:ind w:left="278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DCF290">
      <w:start w:val="1"/>
      <w:numFmt w:val="decimal"/>
      <w:lvlText w:val="%5."/>
      <w:lvlJc w:val="left"/>
      <w:pPr>
        <w:tabs>
          <w:tab w:val="left" w:pos="1229"/>
          <w:tab w:val="num" w:pos="4109"/>
        </w:tabs>
        <w:ind w:left="350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E864EA">
      <w:start w:val="1"/>
      <w:numFmt w:val="decimal"/>
      <w:lvlText w:val="%6."/>
      <w:lvlJc w:val="left"/>
      <w:pPr>
        <w:tabs>
          <w:tab w:val="left" w:pos="1229"/>
          <w:tab w:val="num" w:pos="4829"/>
        </w:tabs>
        <w:ind w:left="422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265316">
      <w:start w:val="1"/>
      <w:numFmt w:val="decimal"/>
      <w:lvlText w:val="%7."/>
      <w:lvlJc w:val="left"/>
      <w:pPr>
        <w:tabs>
          <w:tab w:val="left" w:pos="1229"/>
          <w:tab w:val="num" w:pos="5549"/>
        </w:tabs>
        <w:ind w:left="494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0C215C">
      <w:start w:val="1"/>
      <w:numFmt w:val="decimal"/>
      <w:lvlText w:val="%8."/>
      <w:lvlJc w:val="left"/>
      <w:pPr>
        <w:tabs>
          <w:tab w:val="left" w:pos="1229"/>
          <w:tab w:val="num" w:pos="6269"/>
        </w:tabs>
        <w:ind w:left="566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8018EA">
      <w:start w:val="1"/>
      <w:numFmt w:val="decimal"/>
      <w:lvlText w:val="%9."/>
      <w:lvlJc w:val="left"/>
      <w:pPr>
        <w:tabs>
          <w:tab w:val="left" w:pos="1229"/>
          <w:tab w:val="num" w:pos="6989"/>
        </w:tabs>
        <w:ind w:left="6389" w:hanging="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297998"/>
    <w:multiLevelType w:val="hybridMultilevel"/>
    <w:tmpl w:val="19EE4480"/>
    <w:styleLink w:val="1"/>
    <w:lvl w:ilvl="0" w:tplc="4CCED5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76BD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60A37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A39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0BB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A249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A51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E24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D0928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DF4F03"/>
    <w:multiLevelType w:val="multilevel"/>
    <w:tmpl w:val="EEAAAEA2"/>
    <w:lvl w:ilvl="0">
      <w:start w:val="7"/>
      <w:numFmt w:val="decimal"/>
      <w:lvlText w:val="%1."/>
      <w:lvlJc w:val="left"/>
      <w:pPr>
        <w:ind w:left="540" w:hanging="540"/>
      </w:pPr>
      <w:rPr>
        <w:rFonts w:hint="default"/>
      </w:rPr>
    </w:lvl>
    <w:lvl w:ilvl="1">
      <w:start w:val="9"/>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071D1045"/>
    <w:multiLevelType w:val="hybridMultilevel"/>
    <w:tmpl w:val="C514224C"/>
    <w:styleLink w:val="9"/>
    <w:lvl w:ilvl="0" w:tplc="1CA8A49A">
      <w:start w:val="1"/>
      <w:numFmt w:val="decimal"/>
      <w:lvlText w:val="%1)"/>
      <w:lvlJc w:val="left"/>
      <w:pPr>
        <w:tabs>
          <w:tab w:val="num" w:pos="895"/>
        </w:tabs>
        <w:ind w:left="29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DCDF80">
      <w:start w:val="1"/>
      <w:numFmt w:val="decimal"/>
      <w:lvlText w:val="%2)"/>
      <w:lvlJc w:val="left"/>
      <w:pPr>
        <w:tabs>
          <w:tab w:val="left" w:pos="895"/>
          <w:tab w:val="num" w:pos="1615"/>
        </w:tabs>
        <w:ind w:left="101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82926">
      <w:start w:val="1"/>
      <w:numFmt w:val="decimal"/>
      <w:lvlText w:val="%3)"/>
      <w:lvlJc w:val="left"/>
      <w:pPr>
        <w:tabs>
          <w:tab w:val="left" w:pos="895"/>
          <w:tab w:val="num" w:pos="2335"/>
        </w:tabs>
        <w:ind w:left="173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7E775A">
      <w:start w:val="1"/>
      <w:numFmt w:val="decimal"/>
      <w:lvlText w:val="%4)"/>
      <w:lvlJc w:val="left"/>
      <w:pPr>
        <w:tabs>
          <w:tab w:val="left" w:pos="895"/>
          <w:tab w:val="num" w:pos="3055"/>
        </w:tabs>
        <w:ind w:left="245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C63A96">
      <w:start w:val="1"/>
      <w:numFmt w:val="decimal"/>
      <w:lvlText w:val="%5)"/>
      <w:lvlJc w:val="left"/>
      <w:pPr>
        <w:tabs>
          <w:tab w:val="left" w:pos="895"/>
          <w:tab w:val="num" w:pos="3775"/>
        </w:tabs>
        <w:ind w:left="317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27EFC">
      <w:start w:val="1"/>
      <w:numFmt w:val="decimal"/>
      <w:lvlText w:val="%6)"/>
      <w:lvlJc w:val="left"/>
      <w:pPr>
        <w:tabs>
          <w:tab w:val="left" w:pos="895"/>
          <w:tab w:val="num" w:pos="4495"/>
        </w:tabs>
        <w:ind w:left="389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A4459C">
      <w:start w:val="1"/>
      <w:numFmt w:val="decimal"/>
      <w:lvlText w:val="%7)"/>
      <w:lvlJc w:val="left"/>
      <w:pPr>
        <w:tabs>
          <w:tab w:val="left" w:pos="895"/>
          <w:tab w:val="num" w:pos="5215"/>
        </w:tabs>
        <w:ind w:left="461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A6D78E">
      <w:start w:val="1"/>
      <w:numFmt w:val="decimal"/>
      <w:lvlText w:val="%8)"/>
      <w:lvlJc w:val="left"/>
      <w:pPr>
        <w:tabs>
          <w:tab w:val="left" w:pos="895"/>
          <w:tab w:val="num" w:pos="5935"/>
        </w:tabs>
        <w:ind w:left="533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04526A">
      <w:start w:val="1"/>
      <w:numFmt w:val="decimal"/>
      <w:lvlText w:val="%9)"/>
      <w:lvlJc w:val="left"/>
      <w:pPr>
        <w:tabs>
          <w:tab w:val="left" w:pos="895"/>
          <w:tab w:val="num" w:pos="6655"/>
        </w:tabs>
        <w:ind w:left="6055" w:firstLine="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F141E63"/>
    <w:multiLevelType w:val="multilevel"/>
    <w:tmpl w:val="F05CADCE"/>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5B35C6"/>
    <w:multiLevelType w:val="multilevel"/>
    <w:tmpl w:val="1A6E355E"/>
    <w:numStyleLink w:val="2"/>
  </w:abstractNum>
  <w:abstractNum w:abstractNumId="7">
    <w:nsid w:val="187874F9"/>
    <w:multiLevelType w:val="hybridMultilevel"/>
    <w:tmpl w:val="E9EEE0D4"/>
    <w:numStyleLink w:val="3"/>
  </w:abstractNum>
  <w:abstractNum w:abstractNumId="8">
    <w:nsid w:val="1D7254F3"/>
    <w:multiLevelType w:val="hybridMultilevel"/>
    <w:tmpl w:val="3A6809D0"/>
    <w:numStyleLink w:val="6"/>
  </w:abstractNum>
  <w:abstractNum w:abstractNumId="9">
    <w:nsid w:val="24BC6DAA"/>
    <w:multiLevelType w:val="multilevel"/>
    <w:tmpl w:val="A0B48862"/>
    <w:lvl w:ilvl="0">
      <w:start w:val="7"/>
      <w:numFmt w:val="decimal"/>
      <w:lvlText w:val="%1."/>
      <w:lvlJc w:val="left"/>
      <w:pPr>
        <w:ind w:left="660" w:hanging="660"/>
      </w:pPr>
      <w:rPr>
        <w:rFonts w:hint="default"/>
      </w:rPr>
    </w:lvl>
    <w:lvl w:ilvl="1">
      <w:start w:val="10"/>
      <w:numFmt w:val="decimal"/>
      <w:lvlText w:val="%1.%2."/>
      <w:lvlJc w:val="left"/>
      <w:pPr>
        <w:ind w:left="1320" w:hanging="6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nsid w:val="257370A4"/>
    <w:multiLevelType w:val="multilevel"/>
    <w:tmpl w:val="47808074"/>
    <w:lvl w:ilvl="0">
      <w:start w:val="7"/>
      <w:numFmt w:val="decimal"/>
      <w:lvlText w:val="%1."/>
      <w:lvlJc w:val="left"/>
      <w:pPr>
        <w:ind w:left="360" w:hanging="360"/>
      </w:pPr>
      <w:rPr>
        <w:rFonts w:hint="default"/>
        <w:b/>
      </w:rPr>
    </w:lvl>
    <w:lvl w:ilvl="1">
      <w:start w:val="8"/>
      <w:numFmt w:val="decimal"/>
      <w:lvlText w:val="%1.%2."/>
      <w:lvlJc w:val="left"/>
      <w:pPr>
        <w:ind w:left="960" w:hanging="36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11">
    <w:nsid w:val="25DA64A2"/>
    <w:multiLevelType w:val="multilevel"/>
    <w:tmpl w:val="B76AE5DE"/>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nsid w:val="28F21629"/>
    <w:multiLevelType w:val="hybridMultilevel"/>
    <w:tmpl w:val="F99C92A4"/>
    <w:lvl w:ilvl="0" w:tplc="DB5278FC">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AE153D"/>
    <w:multiLevelType w:val="multilevel"/>
    <w:tmpl w:val="BED0ED3E"/>
    <w:styleLink w:val="14"/>
    <w:lvl w:ilvl="0">
      <w:start w:val="1"/>
      <w:numFmt w:val="decimal"/>
      <w:lvlText w:val="%1."/>
      <w:lvlJc w:val="left"/>
      <w:pPr>
        <w:tabs>
          <w:tab w:val="num" w:pos="1416"/>
        </w:tabs>
        <w:ind w:left="707" w:firstLine="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17"/>
        </w:tabs>
        <w:ind w:left="508"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217"/>
        </w:tabs>
        <w:ind w:left="508"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217"/>
        </w:tabs>
        <w:ind w:left="508"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217"/>
        </w:tabs>
        <w:ind w:left="508"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217"/>
        </w:tabs>
        <w:ind w:left="720"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217"/>
        </w:tabs>
        <w:ind w:left="720" w:firstLine="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217"/>
        </w:tabs>
        <w:ind w:left="1080"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ADD0DAF"/>
    <w:multiLevelType w:val="multilevel"/>
    <w:tmpl w:val="2844242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5E36B3"/>
    <w:multiLevelType w:val="hybridMultilevel"/>
    <w:tmpl w:val="912CA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84FAC"/>
    <w:multiLevelType w:val="hybridMultilevel"/>
    <w:tmpl w:val="554A80E6"/>
    <w:numStyleLink w:val="4"/>
  </w:abstractNum>
  <w:abstractNum w:abstractNumId="17">
    <w:nsid w:val="310A1771"/>
    <w:multiLevelType w:val="multilevel"/>
    <w:tmpl w:val="E910D2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9C6D99"/>
    <w:multiLevelType w:val="hybridMultilevel"/>
    <w:tmpl w:val="8C5E542C"/>
    <w:styleLink w:val="8"/>
    <w:lvl w:ilvl="0" w:tplc="A766A894">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804636">
      <w:start w:val="1"/>
      <w:numFmt w:val="decimal"/>
      <w:lvlText w:val="%2."/>
      <w:lvlJc w:val="left"/>
      <w:pPr>
        <w:tabs>
          <w:tab w:val="num" w:pos="2136"/>
        </w:tabs>
        <w:ind w:left="14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AFCE">
      <w:start w:val="1"/>
      <w:numFmt w:val="decimal"/>
      <w:lvlText w:val="%3."/>
      <w:lvlJc w:val="left"/>
      <w:pPr>
        <w:tabs>
          <w:tab w:val="num" w:pos="2856"/>
        </w:tabs>
        <w:ind w:left="21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A4AE02">
      <w:start w:val="1"/>
      <w:numFmt w:val="decimal"/>
      <w:lvlText w:val="%4."/>
      <w:lvlJc w:val="left"/>
      <w:pPr>
        <w:tabs>
          <w:tab w:val="num" w:pos="3576"/>
        </w:tabs>
        <w:ind w:left="28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EE7A4">
      <w:start w:val="1"/>
      <w:numFmt w:val="decimal"/>
      <w:lvlText w:val="%5."/>
      <w:lvlJc w:val="left"/>
      <w:pPr>
        <w:tabs>
          <w:tab w:val="num" w:pos="4296"/>
        </w:tabs>
        <w:ind w:left="358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66906">
      <w:start w:val="1"/>
      <w:numFmt w:val="decimal"/>
      <w:lvlText w:val="%6."/>
      <w:lvlJc w:val="left"/>
      <w:pPr>
        <w:tabs>
          <w:tab w:val="num" w:pos="5016"/>
        </w:tabs>
        <w:ind w:left="43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CF2AC">
      <w:start w:val="1"/>
      <w:numFmt w:val="decimal"/>
      <w:lvlText w:val="%7."/>
      <w:lvlJc w:val="left"/>
      <w:pPr>
        <w:tabs>
          <w:tab w:val="num" w:pos="5736"/>
        </w:tabs>
        <w:ind w:left="50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82752">
      <w:start w:val="1"/>
      <w:numFmt w:val="decimal"/>
      <w:lvlText w:val="%8."/>
      <w:lvlJc w:val="left"/>
      <w:pPr>
        <w:tabs>
          <w:tab w:val="num" w:pos="6456"/>
        </w:tabs>
        <w:ind w:left="57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C4D86A">
      <w:start w:val="1"/>
      <w:numFmt w:val="decimal"/>
      <w:lvlText w:val="%9."/>
      <w:lvlJc w:val="left"/>
      <w:pPr>
        <w:tabs>
          <w:tab w:val="num" w:pos="7176"/>
        </w:tabs>
        <w:ind w:left="64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B236F1A"/>
    <w:multiLevelType w:val="hybridMultilevel"/>
    <w:tmpl w:val="1FAC4E8A"/>
    <w:styleLink w:val="12"/>
    <w:lvl w:ilvl="0" w:tplc="7012D998">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1350">
      <w:start w:val="1"/>
      <w:numFmt w:val="decimal"/>
      <w:lvlText w:val="%2."/>
      <w:lvlJc w:val="left"/>
      <w:pPr>
        <w:tabs>
          <w:tab w:val="num" w:pos="2136"/>
        </w:tabs>
        <w:ind w:left="14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125468">
      <w:start w:val="1"/>
      <w:numFmt w:val="decimal"/>
      <w:lvlText w:val="%3."/>
      <w:lvlJc w:val="left"/>
      <w:pPr>
        <w:tabs>
          <w:tab w:val="num" w:pos="2856"/>
        </w:tabs>
        <w:ind w:left="21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EAA240">
      <w:start w:val="1"/>
      <w:numFmt w:val="decimal"/>
      <w:lvlText w:val="%4."/>
      <w:lvlJc w:val="left"/>
      <w:pPr>
        <w:tabs>
          <w:tab w:val="num" w:pos="3576"/>
        </w:tabs>
        <w:ind w:left="28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0B4B4">
      <w:start w:val="1"/>
      <w:numFmt w:val="decimal"/>
      <w:lvlText w:val="%5."/>
      <w:lvlJc w:val="left"/>
      <w:pPr>
        <w:tabs>
          <w:tab w:val="num" w:pos="4296"/>
        </w:tabs>
        <w:ind w:left="358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3E0906">
      <w:start w:val="1"/>
      <w:numFmt w:val="decimal"/>
      <w:lvlText w:val="%6."/>
      <w:lvlJc w:val="left"/>
      <w:pPr>
        <w:tabs>
          <w:tab w:val="num" w:pos="5016"/>
        </w:tabs>
        <w:ind w:left="43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DC86E4">
      <w:start w:val="1"/>
      <w:numFmt w:val="decimal"/>
      <w:lvlText w:val="%7."/>
      <w:lvlJc w:val="left"/>
      <w:pPr>
        <w:tabs>
          <w:tab w:val="num" w:pos="5736"/>
        </w:tabs>
        <w:ind w:left="50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80C6BA">
      <w:start w:val="1"/>
      <w:numFmt w:val="decimal"/>
      <w:lvlText w:val="%8."/>
      <w:lvlJc w:val="left"/>
      <w:pPr>
        <w:tabs>
          <w:tab w:val="num" w:pos="6456"/>
        </w:tabs>
        <w:ind w:left="57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E4B696">
      <w:start w:val="1"/>
      <w:numFmt w:val="decimal"/>
      <w:lvlText w:val="%9."/>
      <w:lvlJc w:val="left"/>
      <w:pPr>
        <w:tabs>
          <w:tab w:val="num" w:pos="7176"/>
        </w:tabs>
        <w:ind w:left="64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F7B22D9"/>
    <w:multiLevelType w:val="hybridMultilevel"/>
    <w:tmpl w:val="554A80E6"/>
    <w:styleLink w:val="4"/>
    <w:lvl w:ilvl="0" w:tplc="85BAC7F8">
      <w:start w:val="1"/>
      <w:numFmt w:val="decimal"/>
      <w:lvlText w:val="%1)"/>
      <w:lvlJc w:val="left"/>
      <w:pPr>
        <w:tabs>
          <w:tab w:val="num" w:pos="894"/>
        </w:tabs>
        <w:ind w:left="29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E06DE">
      <w:start w:val="1"/>
      <w:numFmt w:val="decimal"/>
      <w:lvlText w:val="%2)"/>
      <w:lvlJc w:val="left"/>
      <w:pPr>
        <w:tabs>
          <w:tab w:val="left" w:pos="894"/>
          <w:tab w:val="num" w:pos="1614"/>
        </w:tabs>
        <w:ind w:left="101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862772">
      <w:start w:val="1"/>
      <w:numFmt w:val="decimal"/>
      <w:lvlText w:val="%3)"/>
      <w:lvlJc w:val="left"/>
      <w:pPr>
        <w:tabs>
          <w:tab w:val="left" w:pos="894"/>
          <w:tab w:val="num" w:pos="2334"/>
        </w:tabs>
        <w:ind w:left="173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EF316">
      <w:start w:val="1"/>
      <w:numFmt w:val="decimal"/>
      <w:lvlText w:val="%4)"/>
      <w:lvlJc w:val="left"/>
      <w:pPr>
        <w:tabs>
          <w:tab w:val="left" w:pos="894"/>
          <w:tab w:val="num" w:pos="3054"/>
        </w:tabs>
        <w:ind w:left="245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3882F6">
      <w:start w:val="1"/>
      <w:numFmt w:val="decimal"/>
      <w:lvlText w:val="%5)"/>
      <w:lvlJc w:val="left"/>
      <w:pPr>
        <w:tabs>
          <w:tab w:val="left" w:pos="894"/>
          <w:tab w:val="num" w:pos="3774"/>
        </w:tabs>
        <w:ind w:left="317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32FC88">
      <w:start w:val="1"/>
      <w:numFmt w:val="decimal"/>
      <w:lvlText w:val="%6)"/>
      <w:lvlJc w:val="left"/>
      <w:pPr>
        <w:tabs>
          <w:tab w:val="left" w:pos="894"/>
          <w:tab w:val="num" w:pos="4494"/>
        </w:tabs>
        <w:ind w:left="389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43608">
      <w:start w:val="1"/>
      <w:numFmt w:val="decimal"/>
      <w:lvlText w:val="%7)"/>
      <w:lvlJc w:val="left"/>
      <w:pPr>
        <w:tabs>
          <w:tab w:val="left" w:pos="894"/>
          <w:tab w:val="num" w:pos="5214"/>
        </w:tabs>
        <w:ind w:left="461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D433FA">
      <w:start w:val="1"/>
      <w:numFmt w:val="decimal"/>
      <w:lvlText w:val="%8)"/>
      <w:lvlJc w:val="left"/>
      <w:pPr>
        <w:tabs>
          <w:tab w:val="left" w:pos="894"/>
          <w:tab w:val="num" w:pos="5934"/>
        </w:tabs>
        <w:ind w:left="533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901DEC">
      <w:start w:val="1"/>
      <w:numFmt w:val="decimal"/>
      <w:lvlText w:val="%9)"/>
      <w:lvlJc w:val="left"/>
      <w:pPr>
        <w:tabs>
          <w:tab w:val="left" w:pos="894"/>
          <w:tab w:val="num" w:pos="6654"/>
        </w:tabs>
        <w:ind w:left="605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57860C2"/>
    <w:multiLevelType w:val="multilevel"/>
    <w:tmpl w:val="5E5A17D0"/>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4FC800F1"/>
    <w:multiLevelType w:val="hybridMultilevel"/>
    <w:tmpl w:val="8C5E542C"/>
    <w:numStyleLink w:val="8"/>
  </w:abstractNum>
  <w:abstractNum w:abstractNumId="23">
    <w:nsid w:val="4FCB591F"/>
    <w:multiLevelType w:val="hybridMultilevel"/>
    <w:tmpl w:val="3A5AD7DC"/>
    <w:numStyleLink w:val="7"/>
  </w:abstractNum>
  <w:abstractNum w:abstractNumId="24">
    <w:nsid w:val="51D80C50"/>
    <w:multiLevelType w:val="multilevel"/>
    <w:tmpl w:val="3AFEA1FE"/>
    <w:styleLink w:val="13"/>
    <w:lvl w:ilvl="0">
      <w:start w:val="1"/>
      <w:numFmt w:val="decimal"/>
      <w:lvlText w:val="%1."/>
      <w:lvlJc w:val="left"/>
      <w:pPr>
        <w:tabs>
          <w:tab w:val="num" w:pos="1308"/>
          <w:tab w:val="left" w:pos="1323"/>
        </w:tabs>
        <w:ind w:left="708" w:hanging="1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323"/>
        </w:tabs>
        <w:ind w:left="723" w:hanging="12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23E650B"/>
    <w:multiLevelType w:val="hybridMultilevel"/>
    <w:tmpl w:val="3A5AD7DC"/>
    <w:styleLink w:val="7"/>
    <w:lvl w:ilvl="0" w:tplc="9D008F46">
      <w:start w:val="1"/>
      <w:numFmt w:val="decimal"/>
      <w:lvlText w:val="%1)"/>
      <w:lvlJc w:val="left"/>
      <w:pPr>
        <w:tabs>
          <w:tab w:val="num" w:pos="894"/>
        </w:tabs>
        <w:ind w:left="29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6CF70">
      <w:start w:val="1"/>
      <w:numFmt w:val="decimal"/>
      <w:lvlText w:val="%2)"/>
      <w:lvlJc w:val="left"/>
      <w:pPr>
        <w:tabs>
          <w:tab w:val="left" w:pos="894"/>
          <w:tab w:val="num" w:pos="1614"/>
        </w:tabs>
        <w:ind w:left="101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3238A8">
      <w:start w:val="1"/>
      <w:numFmt w:val="decimal"/>
      <w:lvlText w:val="%3)"/>
      <w:lvlJc w:val="left"/>
      <w:pPr>
        <w:tabs>
          <w:tab w:val="left" w:pos="894"/>
          <w:tab w:val="num" w:pos="2334"/>
        </w:tabs>
        <w:ind w:left="173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A8ADE">
      <w:start w:val="1"/>
      <w:numFmt w:val="decimal"/>
      <w:lvlText w:val="%4)"/>
      <w:lvlJc w:val="left"/>
      <w:pPr>
        <w:tabs>
          <w:tab w:val="left" w:pos="894"/>
          <w:tab w:val="num" w:pos="3054"/>
        </w:tabs>
        <w:ind w:left="245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05E78">
      <w:start w:val="1"/>
      <w:numFmt w:val="decimal"/>
      <w:lvlText w:val="%5)"/>
      <w:lvlJc w:val="left"/>
      <w:pPr>
        <w:tabs>
          <w:tab w:val="left" w:pos="894"/>
          <w:tab w:val="num" w:pos="3774"/>
        </w:tabs>
        <w:ind w:left="317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1C4F4A">
      <w:start w:val="1"/>
      <w:numFmt w:val="decimal"/>
      <w:lvlText w:val="%6)"/>
      <w:lvlJc w:val="left"/>
      <w:pPr>
        <w:tabs>
          <w:tab w:val="left" w:pos="894"/>
          <w:tab w:val="num" w:pos="4494"/>
        </w:tabs>
        <w:ind w:left="389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88DADC">
      <w:start w:val="1"/>
      <w:numFmt w:val="decimal"/>
      <w:lvlText w:val="%7)"/>
      <w:lvlJc w:val="left"/>
      <w:pPr>
        <w:tabs>
          <w:tab w:val="left" w:pos="894"/>
          <w:tab w:val="num" w:pos="5214"/>
        </w:tabs>
        <w:ind w:left="461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C4CDB4">
      <w:start w:val="1"/>
      <w:numFmt w:val="decimal"/>
      <w:lvlText w:val="%8)"/>
      <w:lvlJc w:val="left"/>
      <w:pPr>
        <w:tabs>
          <w:tab w:val="left" w:pos="894"/>
          <w:tab w:val="num" w:pos="5934"/>
        </w:tabs>
        <w:ind w:left="533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CCA02E">
      <w:start w:val="1"/>
      <w:numFmt w:val="decimal"/>
      <w:lvlText w:val="%9)"/>
      <w:lvlJc w:val="left"/>
      <w:pPr>
        <w:tabs>
          <w:tab w:val="left" w:pos="894"/>
          <w:tab w:val="num" w:pos="6654"/>
        </w:tabs>
        <w:ind w:left="6054" w:firstLine="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26B2687"/>
    <w:multiLevelType w:val="multilevel"/>
    <w:tmpl w:val="1A6E355E"/>
    <w:styleLink w:val="2"/>
    <w:lvl w:ilvl="0">
      <w:start w:val="1"/>
      <w:numFmt w:val="decimal"/>
      <w:lvlText w:val="%1."/>
      <w:lvlJc w:val="left"/>
      <w:pPr>
        <w:tabs>
          <w:tab w:val="num" w:pos="3895"/>
        </w:tabs>
        <w:ind w:left="360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6"/>
        </w:tabs>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6"/>
        </w:tabs>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676"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52775B9"/>
    <w:multiLevelType w:val="multilevel"/>
    <w:tmpl w:val="1BDAD7BA"/>
    <w:lvl w:ilvl="0">
      <w:start w:val="7"/>
      <w:numFmt w:val="decimal"/>
      <w:lvlText w:val="%1."/>
      <w:lvlJc w:val="left"/>
      <w:pPr>
        <w:ind w:left="360" w:hanging="360"/>
      </w:pPr>
      <w:rPr>
        <w:rFonts w:hint="default"/>
      </w:rPr>
    </w:lvl>
    <w:lvl w:ilvl="1">
      <w:start w:val="5"/>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591D06CA"/>
    <w:multiLevelType w:val="multilevel"/>
    <w:tmpl w:val="3716AED8"/>
    <w:lvl w:ilvl="0">
      <w:start w:val="4"/>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9">
    <w:nsid w:val="5F464F51"/>
    <w:multiLevelType w:val="hybridMultilevel"/>
    <w:tmpl w:val="2F648D30"/>
    <w:styleLink w:val="10"/>
    <w:lvl w:ilvl="0" w:tplc="127ECAB6">
      <w:start w:val="1"/>
      <w:numFmt w:val="decimal"/>
      <w:lvlText w:val="%1)"/>
      <w:lvlJc w:val="left"/>
      <w:pPr>
        <w:tabs>
          <w:tab w:val="num" w:pos="935"/>
        </w:tabs>
        <w:ind w:left="33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C0FA74">
      <w:start w:val="1"/>
      <w:numFmt w:val="decimal"/>
      <w:lvlText w:val="%2)"/>
      <w:lvlJc w:val="left"/>
      <w:pPr>
        <w:tabs>
          <w:tab w:val="left" w:pos="935"/>
          <w:tab w:val="num" w:pos="1655"/>
        </w:tabs>
        <w:ind w:left="105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26B0C">
      <w:start w:val="1"/>
      <w:numFmt w:val="decimal"/>
      <w:lvlText w:val="%3)"/>
      <w:lvlJc w:val="left"/>
      <w:pPr>
        <w:tabs>
          <w:tab w:val="left" w:pos="935"/>
          <w:tab w:val="num" w:pos="2375"/>
        </w:tabs>
        <w:ind w:left="177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A890">
      <w:start w:val="1"/>
      <w:numFmt w:val="decimal"/>
      <w:lvlText w:val="%4)"/>
      <w:lvlJc w:val="left"/>
      <w:pPr>
        <w:tabs>
          <w:tab w:val="left" w:pos="935"/>
          <w:tab w:val="num" w:pos="3095"/>
        </w:tabs>
        <w:ind w:left="249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65E36">
      <w:start w:val="1"/>
      <w:numFmt w:val="decimal"/>
      <w:lvlText w:val="%5)"/>
      <w:lvlJc w:val="left"/>
      <w:pPr>
        <w:tabs>
          <w:tab w:val="left" w:pos="935"/>
          <w:tab w:val="num" w:pos="3815"/>
        </w:tabs>
        <w:ind w:left="321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23758">
      <w:start w:val="1"/>
      <w:numFmt w:val="decimal"/>
      <w:lvlText w:val="%6)"/>
      <w:lvlJc w:val="left"/>
      <w:pPr>
        <w:tabs>
          <w:tab w:val="left" w:pos="935"/>
          <w:tab w:val="num" w:pos="4535"/>
        </w:tabs>
        <w:ind w:left="393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61516">
      <w:start w:val="1"/>
      <w:numFmt w:val="decimal"/>
      <w:lvlText w:val="%7)"/>
      <w:lvlJc w:val="left"/>
      <w:pPr>
        <w:tabs>
          <w:tab w:val="left" w:pos="935"/>
          <w:tab w:val="num" w:pos="5255"/>
        </w:tabs>
        <w:ind w:left="465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F0DBB0">
      <w:start w:val="1"/>
      <w:numFmt w:val="decimal"/>
      <w:lvlText w:val="%8)"/>
      <w:lvlJc w:val="left"/>
      <w:pPr>
        <w:tabs>
          <w:tab w:val="left" w:pos="935"/>
          <w:tab w:val="num" w:pos="5975"/>
        </w:tabs>
        <w:ind w:left="537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4E894">
      <w:start w:val="1"/>
      <w:numFmt w:val="decimal"/>
      <w:lvlText w:val="%9)"/>
      <w:lvlJc w:val="left"/>
      <w:pPr>
        <w:tabs>
          <w:tab w:val="left" w:pos="935"/>
          <w:tab w:val="num" w:pos="6695"/>
        </w:tabs>
        <w:ind w:left="6095" w:firstLine="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1886AE1"/>
    <w:multiLevelType w:val="multilevel"/>
    <w:tmpl w:val="E9E491DE"/>
    <w:styleLink w:val="16"/>
    <w:lvl w:ilvl="0">
      <w:start w:val="1"/>
      <w:numFmt w:val="decimal"/>
      <w:lvlText w:val="%1."/>
      <w:lvlJc w:val="left"/>
      <w:pPr>
        <w:tabs>
          <w:tab w:val="num" w:pos="1189"/>
        </w:tabs>
        <w:ind w:left="480" w:firstLine="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960" w:firstLine="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960" w:firstLine="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320"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4E33165"/>
    <w:multiLevelType w:val="multilevel"/>
    <w:tmpl w:val="BED0ED3E"/>
    <w:numStyleLink w:val="14"/>
  </w:abstractNum>
  <w:abstractNum w:abstractNumId="32">
    <w:nsid w:val="655B2AA1"/>
    <w:multiLevelType w:val="hybridMultilevel"/>
    <w:tmpl w:val="3A6809D0"/>
    <w:styleLink w:val="6"/>
    <w:lvl w:ilvl="0" w:tplc="B6822476">
      <w:start w:val="1"/>
      <w:numFmt w:val="decimal"/>
      <w:lvlText w:val="%1)"/>
      <w:lvlJc w:val="left"/>
      <w:pPr>
        <w:tabs>
          <w:tab w:val="num" w:pos="1139"/>
        </w:tabs>
        <w:ind w:left="53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3E7756">
      <w:start w:val="1"/>
      <w:numFmt w:val="decimal"/>
      <w:lvlText w:val="%2)"/>
      <w:lvlJc w:val="left"/>
      <w:pPr>
        <w:tabs>
          <w:tab w:val="left" w:pos="1139"/>
          <w:tab w:val="num" w:pos="1859"/>
        </w:tabs>
        <w:ind w:left="125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40A2FC">
      <w:start w:val="1"/>
      <w:numFmt w:val="decimal"/>
      <w:lvlText w:val="%3)"/>
      <w:lvlJc w:val="left"/>
      <w:pPr>
        <w:tabs>
          <w:tab w:val="left" w:pos="1139"/>
          <w:tab w:val="num" w:pos="2579"/>
        </w:tabs>
        <w:ind w:left="197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E134C">
      <w:start w:val="1"/>
      <w:numFmt w:val="decimal"/>
      <w:lvlText w:val="%4)"/>
      <w:lvlJc w:val="left"/>
      <w:pPr>
        <w:tabs>
          <w:tab w:val="left" w:pos="1139"/>
          <w:tab w:val="num" w:pos="3299"/>
        </w:tabs>
        <w:ind w:left="269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601212">
      <w:start w:val="1"/>
      <w:numFmt w:val="decimal"/>
      <w:lvlText w:val="%5)"/>
      <w:lvlJc w:val="left"/>
      <w:pPr>
        <w:tabs>
          <w:tab w:val="left" w:pos="1139"/>
          <w:tab w:val="num" w:pos="4019"/>
        </w:tabs>
        <w:ind w:left="341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A70B8">
      <w:start w:val="1"/>
      <w:numFmt w:val="decimal"/>
      <w:lvlText w:val="%6)"/>
      <w:lvlJc w:val="left"/>
      <w:pPr>
        <w:tabs>
          <w:tab w:val="left" w:pos="1139"/>
          <w:tab w:val="num" w:pos="4739"/>
        </w:tabs>
        <w:ind w:left="413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16C36A">
      <w:start w:val="1"/>
      <w:numFmt w:val="decimal"/>
      <w:lvlText w:val="%7)"/>
      <w:lvlJc w:val="left"/>
      <w:pPr>
        <w:tabs>
          <w:tab w:val="left" w:pos="1139"/>
          <w:tab w:val="num" w:pos="5459"/>
        </w:tabs>
        <w:ind w:left="485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522606">
      <w:start w:val="1"/>
      <w:numFmt w:val="decimal"/>
      <w:lvlText w:val="%8)"/>
      <w:lvlJc w:val="left"/>
      <w:pPr>
        <w:tabs>
          <w:tab w:val="left" w:pos="1139"/>
          <w:tab w:val="num" w:pos="6179"/>
        </w:tabs>
        <w:ind w:left="557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4A3488">
      <w:start w:val="1"/>
      <w:numFmt w:val="decimal"/>
      <w:lvlText w:val="%9)"/>
      <w:lvlJc w:val="left"/>
      <w:pPr>
        <w:tabs>
          <w:tab w:val="left" w:pos="1139"/>
          <w:tab w:val="num" w:pos="6899"/>
        </w:tabs>
        <w:ind w:left="6299" w:firstLine="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EC71E82"/>
    <w:multiLevelType w:val="hybridMultilevel"/>
    <w:tmpl w:val="19EE4480"/>
    <w:numStyleLink w:val="1"/>
  </w:abstractNum>
  <w:abstractNum w:abstractNumId="34">
    <w:nsid w:val="704F4DB2"/>
    <w:multiLevelType w:val="hybridMultilevel"/>
    <w:tmpl w:val="E9EEE0D4"/>
    <w:styleLink w:val="3"/>
    <w:lvl w:ilvl="0" w:tplc="B30ED74A">
      <w:start w:val="1"/>
      <w:numFmt w:val="bullet"/>
      <w:lvlText w:val="-"/>
      <w:lvlJc w:val="left"/>
      <w:pPr>
        <w:tabs>
          <w:tab w:val="num" w:pos="1006"/>
        </w:tabs>
        <w:ind w:left="26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74E294">
      <w:start w:val="1"/>
      <w:numFmt w:val="bullet"/>
      <w:lvlText w:val="-"/>
      <w:lvlJc w:val="left"/>
      <w:pPr>
        <w:tabs>
          <w:tab w:val="left" w:pos="1006"/>
          <w:tab w:val="num" w:pos="1726"/>
        </w:tabs>
        <w:ind w:left="98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E3494">
      <w:start w:val="1"/>
      <w:numFmt w:val="bullet"/>
      <w:lvlText w:val="-"/>
      <w:lvlJc w:val="left"/>
      <w:pPr>
        <w:tabs>
          <w:tab w:val="left" w:pos="1006"/>
          <w:tab w:val="num" w:pos="2446"/>
        </w:tabs>
        <w:ind w:left="170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AFCCA">
      <w:start w:val="1"/>
      <w:numFmt w:val="bullet"/>
      <w:lvlText w:val="-"/>
      <w:lvlJc w:val="left"/>
      <w:pPr>
        <w:tabs>
          <w:tab w:val="left" w:pos="1006"/>
          <w:tab w:val="num" w:pos="3166"/>
        </w:tabs>
        <w:ind w:left="242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4C2C90">
      <w:start w:val="1"/>
      <w:numFmt w:val="bullet"/>
      <w:lvlText w:val="-"/>
      <w:lvlJc w:val="left"/>
      <w:pPr>
        <w:tabs>
          <w:tab w:val="left" w:pos="1006"/>
          <w:tab w:val="num" w:pos="3886"/>
        </w:tabs>
        <w:ind w:left="314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E18A2">
      <w:start w:val="1"/>
      <w:numFmt w:val="bullet"/>
      <w:lvlText w:val="-"/>
      <w:lvlJc w:val="left"/>
      <w:pPr>
        <w:tabs>
          <w:tab w:val="left" w:pos="1006"/>
          <w:tab w:val="num" w:pos="4606"/>
        </w:tabs>
        <w:ind w:left="386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AAED0">
      <w:start w:val="1"/>
      <w:numFmt w:val="bullet"/>
      <w:lvlText w:val="-"/>
      <w:lvlJc w:val="left"/>
      <w:pPr>
        <w:tabs>
          <w:tab w:val="left" w:pos="1006"/>
          <w:tab w:val="num" w:pos="5326"/>
        </w:tabs>
        <w:ind w:left="458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6288B0">
      <w:start w:val="1"/>
      <w:numFmt w:val="bullet"/>
      <w:lvlText w:val="-"/>
      <w:lvlJc w:val="left"/>
      <w:pPr>
        <w:tabs>
          <w:tab w:val="left" w:pos="1006"/>
          <w:tab w:val="num" w:pos="6046"/>
        </w:tabs>
        <w:ind w:left="530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76B4B0">
      <w:start w:val="1"/>
      <w:numFmt w:val="bullet"/>
      <w:lvlText w:val="-"/>
      <w:lvlJc w:val="left"/>
      <w:pPr>
        <w:tabs>
          <w:tab w:val="left" w:pos="1006"/>
          <w:tab w:val="num" w:pos="6766"/>
        </w:tabs>
        <w:ind w:left="6026" w:firstLine="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07B5F1F"/>
    <w:multiLevelType w:val="multilevel"/>
    <w:tmpl w:val="E3C23D8E"/>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nsid w:val="78B04020"/>
    <w:multiLevelType w:val="multilevel"/>
    <w:tmpl w:val="D7603F0E"/>
    <w:styleLink w:val="15"/>
    <w:lvl w:ilvl="0">
      <w:start w:val="1"/>
      <w:numFmt w:val="decimal"/>
      <w:lvlText w:val="%1."/>
      <w:lvlJc w:val="left"/>
      <w:pPr>
        <w:tabs>
          <w:tab w:val="num" w:pos="1129"/>
        </w:tabs>
        <w:ind w:left="420" w:firstLine="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020" w:firstLine="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1020" w:firstLine="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38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9BE411C"/>
    <w:multiLevelType w:val="hybridMultilevel"/>
    <w:tmpl w:val="C514224C"/>
    <w:numStyleLink w:val="9"/>
  </w:abstractNum>
  <w:num w:numId="1">
    <w:abstractNumId w:val="2"/>
  </w:num>
  <w:num w:numId="2">
    <w:abstractNumId w:val="33"/>
  </w:num>
  <w:num w:numId="3">
    <w:abstractNumId w:val="26"/>
  </w:num>
  <w:num w:numId="4">
    <w:abstractNumId w:val="6"/>
  </w:num>
  <w:num w:numId="5">
    <w:abstractNumId w:val="6"/>
    <w:lvlOverride w:ilvl="0">
      <w:lvl w:ilvl="0">
        <w:start w:val="1"/>
        <w:numFmt w:val="decimal"/>
        <w:lvlText w:val="%1."/>
        <w:lvlJc w:val="left"/>
        <w:pPr>
          <w:tabs>
            <w:tab w:val="num" w:pos="3895"/>
          </w:tabs>
          <w:ind w:left="360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93"/>
          </w:tabs>
          <w:ind w:left="453" w:firstLine="2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4"/>
  </w:num>
  <w:num w:numId="7">
    <w:abstractNumId w:val="7"/>
  </w:num>
  <w:num w:numId="8">
    <w:abstractNumId w:val="7"/>
    <w:lvlOverride w:ilvl="0">
      <w:lvl w:ilvl="0" w:tplc="E0BC3DEA">
        <w:start w:val="1"/>
        <w:numFmt w:val="bullet"/>
        <w:lvlText w:val="-"/>
        <w:lvlJc w:val="left"/>
        <w:pPr>
          <w:tabs>
            <w:tab w:val="num" w:pos="962"/>
          </w:tabs>
          <w:ind w:left="22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B4E844">
        <w:start w:val="1"/>
        <w:numFmt w:val="bullet"/>
        <w:lvlText w:val="-"/>
        <w:lvlJc w:val="left"/>
        <w:pPr>
          <w:tabs>
            <w:tab w:val="left" w:pos="962"/>
            <w:tab w:val="num" w:pos="1682"/>
          </w:tabs>
          <w:ind w:left="94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4F8899A">
        <w:start w:val="1"/>
        <w:numFmt w:val="bullet"/>
        <w:lvlText w:val="-"/>
        <w:lvlJc w:val="left"/>
        <w:pPr>
          <w:tabs>
            <w:tab w:val="left" w:pos="962"/>
            <w:tab w:val="num" w:pos="2402"/>
          </w:tabs>
          <w:ind w:left="166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AF6CB20">
        <w:start w:val="1"/>
        <w:numFmt w:val="bullet"/>
        <w:lvlText w:val="-"/>
        <w:lvlJc w:val="left"/>
        <w:pPr>
          <w:tabs>
            <w:tab w:val="left" w:pos="962"/>
            <w:tab w:val="num" w:pos="3122"/>
          </w:tabs>
          <w:ind w:left="238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FB2F3E2">
        <w:start w:val="1"/>
        <w:numFmt w:val="bullet"/>
        <w:lvlText w:val="-"/>
        <w:lvlJc w:val="left"/>
        <w:pPr>
          <w:tabs>
            <w:tab w:val="left" w:pos="962"/>
            <w:tab w:val="num" w:pos="3842"/>
          </w:tabs>
          <w:ind w:left="310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09E198A">
        <w:start w:val="1"/>
        <w:numFmt w:val="bullet"/>
        <w:lvlText w:val="-"/>
        <w:lvlJc w:val="left"/>
        <w:pPr>
          <w:tabs>
            <w:tab w:val="left" w:pos="962"/>
            <w:tab w:val="num" w:pos="4562"/>
          </w:tabs>
          <w:ind w:left="382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14C7E00">
        <w:start w:val="1"/>
        <w:numFmt w:val="bullet"/>
        <w:lvlText w:val="-"/>
        <w:lvlJc w:val="left"/>
        <w:pPr>
          <w:tabs>
            <w:tab w:val="left" w:pos="962"/>
            <w:tab w:val="num" w:pos="5282"/>
          </w:tabs>
          <w:ind w:left="454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CFC8C72">
        <w:start w:val="1"/>
        <w:numFmt w:val="bullet"/>
        <w:lvlText w:val="-"/>
        <w:lvlJc w:val="left"/>
        <w:pPr>
          <w:tabs>
            <w:tab w:val="left" w:pos="962"/>
            <w:tab w:val="num" w:pos="6002"/>
          </w:tabs>
          <w:ind w:left="526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7C4677E">
        <w:start w:val="1"/>
        <w:numFmt w:val="bullet"/>
        <w:lvlText w:val="-"/>
        <w:lvlJc w:val="left"/>
        <w:pPr>
          <w:tabs>
            <w:tab w:val="left" w:pos="962"/>
            <w:tab w:val="num" w:pos="6722"/>
          </w:tabs>
          <w:ind w:left="5982" w:firstLine="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6"/>
    <w:lvlOverride w:ilvl="0">
      <w:lvl w:ilvl="0">
        <w:start w:val="2"/>
        <w:numFmt w:val="decimal"/>
        <w:lvlText w:val="%1."/>
        <w:lvlJc w:val="left"/>
        <w:pPr>
          <w:tabs>
            <w:tab w:val="num" w:pos="3909"/>
          </w:tabs>
          <w:ind w:left="360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6"/>
    <w:lvlOverride w:ilvl="0">
      <w:lvl w:ilvl="0">
        <w:start w:val="1"/>
        <w:numFmt w:val="decimal"/>
        <w:lvlText w:val="%1."/>
        <w:lvlJc w:val="left"/>
        <w:pPr>
          <w:tabs>
            <w:tab w:val="num" w:pos="3909"/>
          </w:tabs>
          <w:ind w:left="360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90"/>
          </w:tabs>
          <w:ind w:left="481" w:firstLine="2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6"/>
    <w:lvlOverride w:ilvl="0">
      <w:lvl w:ilvl="0">
        <w:start w:val="1"/>
        <w:numFmt w:val="decimal"/>
        <w:lvlText w:val="%1."/>
        <w:lvlJc w:val="left"/>
        <w:pPr>
          <w:tabs>
            <w:tab w:val="num" w:pos="3909"/>
          </w:tabs>
          <w:ind w:left="360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33"/>
          </w:tabs>
          <w:ind w:left="324" w:firstLine="3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38"/>
          </w:tabs>
          <w:ind w:left="438" w:firstLine="1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6"/>
    <w:lvlOverride w:ilvl="0">
      <w:lvl w:ilvl="0">
        <w:start w:val="1"/>
        <w:numFmt w:val="decimal"/>
        <w:lvlText w:val="%1."/>
        <w:lvlJc w:val="left"/>
        <w:pPr>
          <w:tabs>
            <w:tab w:val="num" w:pos="3883"/>
          </w:tabs>
          <w:ind w:left="358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0"/>
  </w:num>
  <w:num w:numId="19">
    <w:abstractNumId w:val="16"/>
  </w:num>
  <w:num w:numId="20">
    <w:abstractNumId w:val="16"/>
    <w:lvlOverride w:ilvl="0">
      <w:lvl w:ilvl="0" w:tplc="D78E1FF4">
        <w:start w:val="1"/>
        <w:numFmt w:val="decimal"/>
        <w:lvlText w:val="%1)"/>
        <w:lvlJc w:val="left"/>
        <w:pPr>
          <w:tabs>
            <w:tab w:val="num" w:pos="889"/>
          </w:tabs>
          <w:ind w:left="28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58878EC">
        <w:start w:val="1"/>
        <w:numFmt w:val="decimal"/>
        <w:lvlText w:val="%2)"/>
        <w:lvlJc w:val="left"/>
        <w:pPr>
          <w:tabs>
            <w:tab w:val="left" w:pos="889"/>
            <w:tab w:val="num" w:pos="1609"/>
          </w:tabs>
          <w:ind w:left="100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30CE1EC">
        <w:start w:val="1"/>
        <w:numFmt w:val="decimal"/>
        <w:lvlText w:val="%3)"/>
        <w:lvlJc w:val="left"/>
        <w:pPr>
          <w:tabs>
            <w:tab w:val="left" w:pos="889"/>
            <w:tab w:val="num" w:pos="2329"/>
          </w:tabs>
          <w:ind w:left="172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97CBFCE">
        <w:start w:val="1"/>
        <w:numFmt w:val="decimal"/>
        <w:lvlText w:val="%4)"/>
        <w:lvlJc w:val="left"/>
        <w:pPr>
          <w:tabs>
            <w:tab w:val="left" w:pos="889"/>
            <w:tab w:val="num" w:pos="3049"/>
          </w:tabs>
          <w:ind w:left="244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5B28B36">
        <w:start w:val="1"/>
        <w:numFmt w:val="decimal"/>
        <w:lvlText w:val="%5)"/>
        <w:lvlJc w:val="left"/>
        <w:pPr>
          <w:tabs>
            <w:tab w:val="left" w:pos="889"/>
            <w:tab w:val="num" w:pos="3769"/>
          </w:tabs>
          <w:ind w:left="316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3101618">
        <w:start w:val="1"/>
        <w:numFmt w:val="decimal"/>
        <w:lvlText w:val="%6)"/>
        <w:lvlJc w:val="left"/>
        <w:pPr>
          <w:tabs>
            <w:tab w:val="left" w:pos="889"/>
            <w:tab w:val="num" w:pos="4489"/>
          </w:tabs>
          <w:ind w:left="388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BA1768">
        <w:start w:val="1"/>
        <w:numFmt w:val="decimal"/>
        <w:lvlText w:val="%7)"/>
        <w:lvlJc w:val="left"/>
        <w:pPr>
          <w:tabs>
            <w:tab w:val="left" w:pos="889"/>
            <w:tab w:val="num" w:pos="5209"/>
          </w:tabs>
          <w:ind w:left="460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06867B6">
        <w:start w:val="1"/>
        <w:numFmt w:val="decimal"/>
        <w:lvlText w:val="%8)"/>
        <w:lvlJc w:val="left"/>
        <w:pPr>
          <w:tabs>
            <w:tab w:val="left" w:pos="889"/>
            <w:tab w:val="num" w:pos="5929"/>
          </w:tabs>
          <w:ind w:left="532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7CE2AC">
        <w:start w:val="1"/>
        <w:numFmt w:val="decimal"/>
        <w:lvlText w:val="%9)"/>
        <w:lvlJc w:val="left"/>
        <w:pPr>
          <w:tabs>
            <w:tab w:val="left" w:pos="889"/>
            <w:tab w:val="num" w:pos="6649"/>
          </w:tabs>
          <w:ind w:left="604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6"/>
    <w:lvlOverride w:ilvl="0">
      <w:lvl w:ilvl="0" w:tplc="D78E1FF4">
        <w:start w:val="1"/>
        <w:numFmt w:val="decimal"/>
        <w:lvlText w:val="%1)"/>
        <w:lvlJc w:val="left"/>
        <w:pPr>
          <w:tabs>
            <w:tab w:val="num" w:pos="990"/>
          </w:tabs>
          <w:ind w:left="39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58878EC">
        <w:start w:val="1"/>
        <w:numFmt w:val="decimal"/>
        <w:lvlText w:val="%2)"/>
        <w:lvlJc w:val="left"/>
        <w:pPr>
          <w:tabs>
            <w:tab w:val="left" w:pos="990"/>
            <w:tab w:val="num" w:pos="1710"/>
          </w:tabs>
          <w:ind w:left="111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30CE1EC">
        <w:start w:val="1"/>
        <w:numFmt w:val="decimal"/>
        <w:lvlText w:val="%3)"/>
        <w:lvlJc w:val="left"/>
        <w:pPr>
          <w:tabs>
            <w:tab w:val="left" w:pos="990"/>
            <w:tab w:val="num" w:pos="2430"/>
          </w:tabs>
          <w:ind w:left="183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97CBFCE">
        <w:start w:val="1"/>
        <w:numFmt w:val="decimal"/>
        <w:lvlText w:val="%4)"/>
        <w:lvlJc w:val="left"/>
        <w:pPr>
          <w:tabs>
            <w:tab w:val="left" w:pos="990"/>
            <w:tab w:val="num" w:pos="3150"/>
          </w:tabs>
          <w:ind w:left="255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5B28B36">
        <w:start w:val="1"/>
        <w:numFmt w:val="decimal"/>
        <w:lvlText w:val="%5)"/>
        <w:lvlJc w:val="left"/>
        <w:pPr>
          <w:tabs>
            <w:tab w:val="left" w:pos="990"/>
            <w:tab w:val="num" w:pos="3870"/>
          </w:tabs>
          <w:ind w:left="327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3101618">
        <w:start w:val="1"/>
        <w:numFmt w:val="decimal"/>
        <w:lvlText w:val="%6)"/>
        <w:lvlJc w:val="left"/>
        <w:pPr>
          <w:tabs>
            <w:tab w:val="left" w:pos="990"/>
            <w:tab w:val="num" w:pos="4590"/>
          </w:tabs>
          <w:ind w:left="399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BA1768">
        <w:start w:val="1"/>
        <w:numFmt w:val="decimal"/>
        <w:lvlText w:val="%7)"/>
        <w:lvlJc w:val="left"/>
        <w:pPr>
          <w:tabs>
            <w:tab w:val="left" w:pos="990"/>
            <w:tab w:val="num" w:pos="5310"/>
          </w:tabs>
          <w:ind w:left="471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06867B6">
        <w:start w:val="1"/>
        <w:numFmt w:val="decimal"/>
        <w:lvlText w:val="%8)"/>
        <w:lvlJc w:val="left"/>
        <w:pPr>
          <w:tabs>
            <w:tab w:val="left" w:pos="990"/>
            <w:tab w:val="num" w:pos="6030"/>
          </w:tabs>
          <w:ind w:left="543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7CE2AC">
        <w:start w:val="1"/>
        <w:numFmt w:val="decimal"/>
        <w:lvlText w:val="%9)"/>
        <w:lvlJc w:val="left"/>
        <w:pPr>
          <w:tabs>
            <w:tab w:val="left" w:pos="990"/>
            <w:tab w:val="num" w:pos="6750"/>
          </w:tabs>
          <w:ind w:left="6150" w:firstLine="2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32"/>
  </w:num>
  <w:num w:numId="23">
    <w:abstractNumId w:val="8"/>
  </w:num>
  <w:num w:numId="24">
    <w:abstractNumId w:val="8"/>
    <w:lvlOverride w:ilvl="0">
      <w:lvl w:ilvl="0" w:tplc="2B24636C">
        <w:start w:val="1"/>
        <w:numFmt w:val="decimal"/>
        <w:lvlText w:val="%1)"/>
        <w:lvlJc w:val="left"/>
        <w:pPr>
          <w:tabs>
            <w:tab w:val="num" w:pos="898"/>
          </w:tabs>
          <w:ind w:left="29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B801548">
        <w:start w:val="1"/>
        <w:numFmt w:val="decimal"/>
        <w:lvlText w:val="%2)"/>
        <w:lvlJc w:val="left"/>
        <w:pPr>
          <w:tabs>
            <w:tab w:val="left" w:pos="898"/>
            <w:tab w:val="num" w:pos="1618"/>
          </w:tabs>
          <w:ind w:left="101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D2EEC6">
        <w:start w:val="1"/>
        <w:numFmt w:val="decimal"/>
        <w:lvlText w:val="%3)"/>
        <w:lvlJc w:val="left"/>
        <w:pPr>
          <w:tabs>
            <w:tab w:val="left" w:pos="898"/>
            <w:tab w:val="num" w:pos="2338"/>
          </w:tabs>
          <w:ind w:left="173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45E1A16">
        <w:start w:val="1"/>
        <w:numFmt w:val="decimal"/>
        <w:lvlText w:val="%4)"/>
        <w:lvlJc w:val="left"/>
        <w:pPr>
          <w:tabs>
            <w:tab w:val="left" w:pos="898"/>
            <w:tab w:val="num" w:pos="3058"/>
          </w:tabs>
          <w:ind w:left="245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7CCAFC">
        <w:start w:val="1"/>
        <w:numFmt w:val="decimal"/>
        <w:lvlText w:val="%5)"/>
        <w:lvlJc w:val="left"/>
        <w:pPr>
          <w:tabs>
            <w:tab w:val="left" w:pos="898"/>
            <w:tab w:val="num" w:pos="3778"/>
          </w:tabs>
          <w:ind w:left="317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1D40DB0">
        <w:start w:val="1"/>
        <w:numFmt w:val="decimal"/>
        <w:lvlText w:val="%6)"/>
        <w:lvlJc w:val="left"/>
        <w:pPr>
          <w:tabs>
            <w:tab w:val="left" w:pos="898"/>
            <w:tab w:val="num" w:pos="4498"/>
          </w:tabs>
          <w:ind w:left="389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BC81F8">
        <w:start w:val="1"/>
        <w:numFmt w:val="decimal"/>
        <w:lvlText w:val="%7)"/>
        <w:lvlJc w:val="left"/>
        <w:pPr>
          <w:tabs>
            <w:tab w:val="left" w:pos="898"/>
            <w:tab w:val="num" w:pos="5218"/>
          </w:tabs>
          <w:ind w:left="461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80E9314">
        <w:start w:val="1"/>
        <w:numFmt w:val="decimal"/>
        <w:lvlText w:val="%8)"/>
        <w:lvlJc w:val="left"/>
        <w:pPr>
          <w:tabs>
            <w:tab w:val="left" w:pos="898"/>
            <w:tab w:val="num" w:pos="5938"/>
          </w:tabs>
          <w:ind w:left="533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A84BD9C">
        <w:start w:val="1"/>
        <w:numFmt w:val="decimal"/>
        <w:lvlText w:val="%9)"/>
        <w:lvlJc w:val="left"/>
        <w:pPr>
          <w:tabs>
            <w:tab w:val="left" w:pos="898"/>
            <w:tab w:val="num" w:pos="6658"/>
          </w:tabs>
          <w:ind w:left="6058" w:firstLine="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8"/>
    <w:lvlOverride w:ilvl="0">
      <w:lvl w:ilvl="0" w:tplc="2B24636C">
        <w:start w:val="1"/>
        <w:numFmt w:val="decimal"/>
        <w:lvlText w:val="%1)"/>
        <w:lvlJc w:val="left"/>
        <w:pPr>
          <w:tabs>
            <w:tab w:val="num" w:pos="894"/>
          </w:tabs>
          <w:ind w:left="29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B801548">
        <w:start w:val="1"/>
        <w:numFmt w:val="decimal"/>
        <w:lvlText w:val="%2)"/>
        <w:lvlJc w:val="left"/>
        <w:pPr>
          <w:tabs>
            <w:tab w:val="left" w:pos="894"/>
            <w:tab w:val="num" w:pos="1614"/>
          </w:tabs>
          <w:ind w:left="101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D2EEC6">
        <w:start w:val="1"/>
        <w:numFmt w:val="decimal"/>
        <w:lvlText w:val="%3)"/>
        <w:lvlJc w:val="left"/>
        <w:pPr>
          <w:tabs>
            <w:tab w:val="left" w:pos="894"/>
            <w:tab w:val="num" w:pos="2334"/>
          </w:tabs>
          <w:ind w:left="173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45E1A16">
        <w:start w:val="1"/>
        <w:numFmt w:val="decimal"/>
        <w:lvlText w:val="%4)"/>
        <w:lvlJc w:val="left"/>
        <w:pPr>
          <w:tabs>
            <w:tab w:val="left" w:pos="894"/>
            <w:tab w:val="num" w:pos="3054"/>
          </w:tabs>
          <w:ind w:left="245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7CCAFC">
        <w:start w:val="1"/>
        <w:numFmt w:val="decimal"/>
        <w:lvlText w:val="%5)"/>
        <w:lvlJc w:val="left"/>
        <w:pPr>
          <w:tabs>
            <w:tab w:val="left" w:pos="894"/>
            <w:tab w:val="num" w:pos="3774"/>
          </w:tabs>
          <w:ind w:left="317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1D40DB0">
        <w:start w:val="1"/>
        <w:numFmt w:val="decimal"/>
        <w:lvlText w:val="%6)"/>
        <w:lvlJc w:val="left"/>
        <w:pPr>
          <w:tabs>
            <w:tab w:val="left" w:pos="894"/>
            <w:tab w:val="num" w:pos="4494"/>
          </w:tabs>
          <w:ind w:left="389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BC81F8">
        <w:start w:val="1"/>
        <w:numFmt w:val="decimal"/>
        <w:lvlText w:val="%7)"/>
        <w:lvlJc w:val="left"/>
        <w:pPr>
          <w:tabs>
            <w:tab w:val="left" w:pos="894"/>
            <w:tab w:val="num" w:pos="5214"/>
          </w:tabs>
          <w:ind w:left="461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80E9314">
        <w:start w:val="1"/>
        <w:numFmt w:val="decimal"/>
        <w:lvlText w:val="%8)"/>
        <w:lvlJc w:val="left"/>
        <w:pPr>
          <w:tabs>
            <w:tab w:val="left" w:pos="894"/>
            <w:tab w:val="num" w:pos="5934"/>
          </w:tabs>
          <w:ind w:left="533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A84BD9C">
        <w:start w:val="1"/>
        <w:numFmt w:val="decimal"/>
        <w:lvlText w:val="%9)"/>
        <w:lvlJc w:val="left"/>
        <w:pPr>
          <w:tabs>
            <w:tab w:val="left" w:pos="894"/>
            <w:tab w:val="num" w:pos="6654"/>
          </w:tabs>
          <w:ind w:left="6054" w:firstLine="30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8"/>
    <w:lvlOverride w:ilvl="0">
      <w:lvl w:ilvl="0" w:tplc="2B24636C">
        <w:start w:val="1"/>
        <w:numFmt w:val="decimal"/>
        <w:lvlText w:val="%1)"/>
        <w:lvlJc w:val="left"/>
        <w:pPr>
          <w:tabs>
            <w:tab w:val="num" w:pos="903"/>
          </w:tabs>
          <w:ind w:left="30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B801548">
        <w:start w:val="1"/>
        <w:numFmt w:val="decimal"/>
        <w:lvlText w:val="%2)"/>
        <w:lvlJc w:val="left"/>
        <w:pPr>
          <w:tabs>
            <w:tab w:val="left" w:pos="903"/>
            <w:tab w:val="num" w:pos="1623"/>
          </w:tabs>
          <w:ind w:left="102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D2EEC6">
        <w:start w:val="1"/>
        <w:numFmt w:val="decimal"/>
        <w:lvlText w:val="%3)"/>
        <w:lvlJc w:val="left"/>
        <w:pPr>
          <w:tabs>
            <w:tab w:val="left" w:pos="903"/>
            <w:tab w:val="num" w:pos="2343"/>
          </w:tabs>
          <w:ind w:left="174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45E1A16">
        <w:start w:val="1"/>
        <w:numFmt w:val="decimal"/>
        <w:lvlText w:val="%4)"/>
        <w:lvlJc w:val="left"/>
        <w:pPr>
          <w:tabs>
            <w:tab w:val="left" w:pos="903"/>
            <w:tab w:val="num" w:pos="3063"/>
          </w:tabs>
          <w:ind w:left="246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7CCAFC">
        <w:start w:val="1"/>
        <w:numFmt w:val="decimal"/>
        <w:lvlText w:val="%5)"/>
        <w:lvlJc w:val="left"/>
        <w:pPr>
          <w:tabs>
            <w:tab w:val="left" w:pos="903"/>
            <w:tab w:val="num" w:pos="3783"/>
          </w:tabs>
          <w:ind w:left="318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1D40DB0">
        <w:start w:val="1"/>
        <w:numFmt w:val="decimal"/>
        <w:lvlText w:val="%6)"/>
        <w:lvlJc w:val="left"/>
        <w:pPr>
          <w:tabs>
            <w:tab w:val="left" w:pos="903"/>
            <w:tab w:val="num" w:pos="4503"/>
          </w:tabs>
          <w:ind w:left="390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BC81F8">
        <w:start w:val="1"/>
        <w:numFmt w:val="decimal"/>
        <w:lvlText w:val="%7)"/>
        <w:lvlJc w:val="left"/>
        <w:pPr>
          <w:tabs>
            <w:tab w:val="left" w:pos="903"/>
            <w:tab w:val="num" w:pos="5223"/>
          </w:tabs>
          <w:ind w:left="462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80E9314">
        <w:start w:val="1"/>
        <w:numFmt w:val="decimal"/>
        <w:lvlText w:val="%8)"/>
        <w:lvlJc w:val="left"/>
        <w:pPr>
          <w:tabs>
            <w:tab w:val="left" w:pos="903"/>
            <w:tab w:val="num" w:pos="5943"/>
          </w:tabs>
          <w:ind w:left="534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A84BD9C">
        <w:start w:val="1"/>
        <w:numFmt w:val="decimal"/>
        <w:lvlText w:val="%9)"/>
        <w:lvlJc w:val="left"/>
        <w:pPr>
          <w:tabs>
            <w:tab w:val="left" w:pos="903"/>
            <w:tab w:val="num" w:pos="6663"/>
          </w:tabs>
          <w:ind w:left="606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6"/>
    <w:lvlOverride w:ilvl="0">
      <w:startOverride w:val="5"/>
      <w:lvl w:ilvl="0">
        <w:start w:val="5"/>
        <w:numFmt w:val="decimal"/>
        <w:lvlText w:val="%1."/>
        <w:lvlJc w:val="left"/>
        <w:pPr>
          <w:tabs>
            <w:tab w:val="num" w:pos="1618"/>
          </w:tabs>
          <w:ind w:left="13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062"/>
          </w:tabs>
          <w:ind w:left="462" w:firstLine="1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5"/>
  </w:num>
  <w:num w:numId="29">
    <w:abstractNumId w:val="23"/>
  </w:num>
  <w:num w:numId="30">
    <w:abstractNumId w:val="23"/>
    <w:lvlOverride w:ilvl="0">
      <w:lvl w:ilvl="0" w:tplc="868C2F3A">
        <w:start w:val="1"/>
        <w:numFmt w:val="decimal"/>
        <w:lvlText w:val="%1)"/>
        <w:lvlJc w:val="left"/>
        <w:pPr>
          <w:tabs>
            <w:tab w:val="num" w:pos="889"/>
          </w:tabs>
          <w:ind w:left="28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4DAC99C">
        <w:start w:val="1"/>
        <w:numFmt w:val="decimal"/>
        <w:lvlText w:val="%2)"/>
        <w:lvlJc w:val="left"/>
        <w:pPr>
          <w:tabs>
            <w:tab w:val="left" w:pos="889"/>
            <w:tab w:val="num" w:pos="1609"/>
          </w:tabs>
          <w:ind w:left="100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6EE268C">
        <w:start w:val="1"/>
        <w:numFmt w:val="decimal"/>
        <w:lvlText w:val="%3)"/>
        <w:lvlJc w:val="left"/>
        <w:pPr>
          <w:tabs>
            <w:tab w:val="left" w:pos="889"/>
            <w:tab w:val="num" w:pos="2329"/>
          </w:tabs>
          <w:ind w:left="172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FC4A1E">
        <w:start w:val="1"/>
        <w:numFmt w:val="decimal"/>
        <w:lvlText w:val="%4)"/>
        <w:lvlJc w:val="left"/>
        <w:pPr>
          <w:tabs>
            <w:tab w:val="left" w:pos="889"/>
            <w:tab w:val="num" w:pos="3049"/>
          </w:tabs>
          <w:ind w:left="244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705BB0">
        <w:start w:val="1"/>
        <w:numFmt w:val="decimal"/>
        <w:lvlText w:val="%5)"/>
        <w:lvlJc w:val="left"/>
        <w:pPr>
          <w:tabs>
            <w:tab w:val="left" w:pos="889"/>
            <w:tab w:val="num" w:pos="3769"/>
          </w:tabs>
          <w:ind w:left="316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62A3350">
        <w:start w:val="1"/>
        <w:numFmt w:val="decimal"/>
        <w:lvlText w:val="%6)"/>
        <w:lvlJc w:val="left"/>
        <w:pPr>
          <w:tabs>
            <w:tab w:val="left" w:pos="889"/>
            <w:tab w:val="num" w:pos="4489"/>
          </w:tabs>
          <w:ind w:left="388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2D8D81A">
        <w:start w:val="1"/>
        <w:numFmt w:val="decimal"/>
        <w:lvlText w:val="%7)"/>
        <w:lvlJc w:val="left"/>
        <w:pPr>
          <w:tabs>
            <w:tab w:val="left" w:pos="889"/>
            <w:tab w:val="num" w:pos="5209"/>
          </w:tabs>
          <w:ind w:left="460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78E634">
        <w:start w:val="1"/>
        <w:numFmt w:val="decimal"/>
        <w:lvlText w:val="%8)"/>
        <w:lvlJc w:val="left"/>
        <w:pPr>
          <w:tabs>
            <w:tab w:val="left" w:pos="889"/>
            <w:tab w:val="num" w:pos="5929"/>
          </w:tabs>
          <w:ind w:left="532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6D68ED6">
        <w:start w:val="1"/>
        <w:numFmt w:val="decimal"/>
        <w:lvlText w:val="%9)"/>
        <w:lvlJc w:val="left"/>
        <w:pPr>
          <w:tabs>
            <w:tab w:val="left" w:pos="889"/>
            <w:tab w:val="num" w:pos="6649"/>
          </w:tabs>
          <w:ind w:left="6049" w:firstLine="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6"/>
    <w:lvlOverride w:ilvl="0">
      <w:startOverride w:val="1"/>
      <w:lvl w:ilvl="0">
        <w:start w:val="1"/>
        <w:numFmt w:val="decimal"/>
        <w:lvlText w:val="%1."/>
        <w:lvlJc w:val="left"/>
        <w:pPr>
          <w:tabs>
            <w:tab w:val="num" w:pos="1618"/>
          </w:tabs>
          <w:ind w:left="13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tabs>
            <w:tab w:val="num" w:pos="1033"/>
          </w:tabs>
          <w:ind w:left="433" w:firstLine="1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267"/>
          </w:tabs>
          <w:ind w:left="667" w:hanging="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6"/>
    <w:lvlOverride w:ilvl="0">
      <w:lvl w:ilvl="0">
        <w:start w:val="1"/>
        <w:numFmt w:val="decimal"/>
        <w:lvlText w:val="%1."/>
        <w:lvlJc w:val="left"/>
        <w:pPr>
          <w:tabs>
            <w:tab w:val="num" w:pos="1618"/>
          </w:tabs>
          <w:ind w:left="13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42"/>
          </w:tabs>
          <w:ind w:left="442" w:firstLine="1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8"/>
  </w:num>
  <w:num w:numId="34">
    <w:abstractNumId w:val="22"/>
    <w:lvlOverride w:ilvl="0">
      <w:lvl w:ilvl="0" w:tplc="F7D8C11E">
        <w:start w:val="1"/>
        <w:numFmt w:val="decimal"/>
        <w:lvlText w:val="%1."/>
        <w:lvlJc w:val="left"/>
        <w:pPr>
          <w:tabs>
            <w:tab w:val="num" w:pos="1180"/>
          </w:tabs>
          <w:ind w:left="58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03AF82C">
        <w:start w:val="1"/>
        <w:numFmt w:val="decimal"/>
        <w:lvlText w:val="%2."/>
        <w:lvlJc w:val="left"/>
        <w:pPr>
          <w:tabs>
            <w:tab w:val="left" w:pos="1180"/>
            <w:tab w:val="num" w:pos="1900"/>
          </w:tabs>
          <w:ind w:left="130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D7E2E14">
        <w:start w:val="1"/>
        <w:numFmt w:val="decimal"/>
        <w:lvlText w:val="%3."/>
        <w:lvlJc w:val="left"/>
        <w:pPr>
          <w:tabs>
            <w:tab w:val="left" w:pos="1180"/>
            <w:tab w:val="num" w:pos="2620"/>
          </w:tabs>
          <w:ind w:left="202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9560392">
        <w:start w:val="1"/>
        <w:numFmt w:val="decimal"/>
        <w:lvlText w:val="%4."/>
        <w:lvlJc w:val="left"/>
        <w:pPr>
          <w:tabs>
            <w:tab w:val="left" w:pos="1180"/>
            <w:tab w:val="num" w:pos="3340"/>
          </w:tabs>
          <w:ind w:left="274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1E385C">
        <w:start w:val="1"/>
        <w:numFmt w:val="decimal"/>
        <w:lvlText w:val="%5."/>
        <w:lvlJc w:val="left"/>
        <w:pPr>
          <w:tabs>
            <w:tab w:val="left" w:pos="1180"/>
            <w:tab w:val="num" w:pos="4060"/>
          </w:tabs>
          <w:ind w:left="346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506C5C2">
        <w:start w:val="1"/>
        <w:numFmt w:val="decimal"/>
        <w:lvlText w:val="%6."/>
        <w:lvlJc w:val="left"/>
        <w:pPr>
          <w:tabs>
            <w:tab w:val="left" w:pos="1180"/>
            <w:tab w:val="num" w:pos="4780"/>
          </w:tabs>
          <w:ind w:left="418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3EA15CE">
        <w:start w:val="1"/>
        <w:numFmt w:val="decimal"/>
        <w:lvlText w:val="%7."/>
        <w:lvlJc w:val="left"/>
        <w:pPr>
          <w:tabs>
            <w:tab w:val="left" w:pos="1180"/>
            <w:tab w:val="num" w:pos="5500"/>
          </w:tabs>
          <w:ind w:left="490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AE730A">
        <w:start w:val="1"/>
        <w:numFmt w:val="decimal"/>
        <w:lvlText w:val="%8."/>
        <w:lvlJc w:val="left"/>
        <w:pPr>
          <w:tabs>
            <w:tab w:val="left" w:pos="1180"/>
            <w:tab w:val="num" w:pos="6220"/>
          </w:tabs>
          <w:ind w:left="562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7348DA2">
        <w:start w:val="1"/>
        <w:numFmt w:val="decimal"/>
        <w:lvlText w:val="%9."/>
        <w:lvlJc w:val="left"/>
        <w:pPr>
          <w:tabs>
            <w:tab w:val="left" w:pos="1180"/>
            <w:tab w:val="num" w:pos="6940"/>
          </w:tabs>
          <w:ind w:left="6340" w:firstLine="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4"/>
  </w:num>
  <w:num w:numId="36">
    <w:abstractNumId w:val="37"/>
  </w:num>
  <w:num w:numId="37">
    <w:abstractNumId w:val="37"/>
    <w:lvlOverride w:ilvl="0">
      <w:lvl w:ilvl="0" w:tplc="0D7A5E2C">
        <w:start w:val="1"/>
        <w:numFmt w:val="decimal"/>
        <w:lvlText w:val="%1)"/>
        <w:lvlJc w:val="left"/>
        <w:pPr>
          <w:tabs>
            <w:tab w:val="num" w:pos="903"/>
          </w:tabs>
          <w:ind w:left="30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00431DC">
        <w:start w:val="1"/>
        <w:numFmt w:val="decimal"/>
        <w:lvlText w:val="%2)"/>
        <w:lvlJc w:val="left"/>
        <w:pPr>
          <w:tabs>
            <w:tab w:val="left" w:pos="903"/>
            <w:tab w:val="num" w:pos="1623"/>
          </w:tabs>
          <w:ind w:left="102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3CCA864">
        <w:start w:val="1"/>
        <w:numFmt w:val="decimal"/>
        <w:lvlText w:val="%3)"/>
        <w:lvlJc w:val="left"/>
        <w:pPr>
          <w:tabs>
            <w:tab w:val="left" w:pos="903"/>
            <w:tab w:val="num" w:pos="2343"/>
          </w:tabs>
          <w:ind w:left="174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7E89BA">
        <w:start w:val="1"/>
        <w:numFmt w:val="decimal"/>
        <w:lvlText w:val="%4)"/>
        <w:lvlJc w:val="left"/>
        <w:pPr>
          <w:tabs>
            <w:tab w:val="left" w:pos="903"/>
            <w:tab w:val="num" w:pos="3063"/>
          </w:tabs>
          <w:ind w:left="246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A12CD6C">
        <w:start w:val="1"/>
        <w:numFmt w:val="decimal"/>
        <w:lvlText w:val="%5)"/>
        <w:lvlJc w:val="left"/>
        <w:pPr>
          <w:tabs>
            <w:tab w:val="left" w:pos="903"/>
            <w:tab w:val="num" w:pos="3783"/>
          </w:tabs>
          <w:ind w:left="318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45A39D2">
        <w:start w:val="1"/>
        <w:numFmt w:val="decimal"/>
        <w:lvlText w:val="%6)"/>
        <w:lvlJc w:val="left"/>
        <w:pPr>
          <w:tabs>
            <w:tab w:val="left" w:pos="903"/>
            <w:tab w:val="num" w:pos="4503"/>
          </w:tabs>
          <w:ind w:left="390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C4237DC">
        <w:start w:val="1"/>
        <w:numFmt w:val="decimal"/>
        <w:lvlText w:val="%7)"/>
        <w:lvlJc w:val="left"/>
        <w:pPr>
          <w:tabs>
            <w:tab w:val="left" w:pos="903"/>
            <w:tab w:val="num" w:pos="5223"/>
          </w:tabs>
          <w:ind w:left="462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EC22334">
        <w:start w:val="1"/>
        <w:numFmt w:val="decimal"/>
        <w:lvlText w:val="%8)"/>
        <w:lvlJc w:val="left"/>
        <w:pPr>
          <w:tabs>
            <w:tab w:val="left" w:pos="903"/>
            <w:tab w:val="num" w:pos="5943"/>
          </w:tabs>
          <w:ind w:left="534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988C2E">
        <w:start w:val="1"/>
        <w:numFmt w:val="decimal"/>
        <w:lvlText w:val="%9)"/>
        <w:lvlJc w:val="left"/>
        <w:pPr>
          <w:tabs>
            <w:tab w:val="left" w:pos="903"/>
            <w:tab w:val="num" w:pos="6663"/>
          </w:tabs>
          <w:ind w:left="6063" w:firstLine="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29"/>
  </w:num>
  <w:num w:numId="39">
    <w:abstractNumId w:val="0"/>
  </w:num>
  <w:num w:numId="40">
    <w:abstractNumId w:val="6"/>
    <w:lvlOverride w:ilvl="0">
      <w:startOverride w:val="6"/>
      <w:lvl w:ilvl="0">
        <w:start w:val="6"/>
        <w:numFmt w:val="decimal"/>
        <w:lvlText w:val="%1."/>
        <w:lvlJc w:val="left"/>
        <w:pPr>
          <w:tabs>
            <w:tab w:val="left" w:pos="3018"/>
          </w:tabs>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6"/>
    <w:lvlOverride w:ilvl="0">
      <w:lvl w:ilvl="0">
        <w:start w:val="1"/>
        <w:numFmt w:val="decimal"/>
        <w:lvlText w:val="%1."/>
        <w:lvlJc w:val="left"/>
        <w:pPr>
          <w:tabs>
            <w:tab w:val="num" w:pos="898"/>
          </w:tabs>
          <w:ind w:left="298" w:firstLine="30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56"/>
          </w:tabs>
          <w:ind w:left="456" w:firstLine="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6"/>
    <w:lvlOverride w:ilvl="0">
      <w:lvl w:ilvl="0">
        <w:start w:val="1"/>
        <w:numFmt w:val="decimal"/>
        <w:lvlText w:val="%1."/>
        <w:lvlJc w:val="left"/>
        <w:pPr>
          <w:tabs>
            <w:tab w:val="num" w:pos="898"/>
          </w:tabs>
          <w:ind w:left="298" w:firstLine="30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66"/>
          </w:tabs>
          <w:ind w:left="466" w:firstLine="13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6"/>
    <w:lvlOverride w:ilvl="0">
      <w:lvl w:ilvl="0">
        <w:start w:val="1"/>
        <w:numFmt w:val="decimal"/>
        <w:lvlText w:val="%1."/>
        <w:lvlJc w:val="left"/>
        <w:pPr>
          <w:tabs>
            <w:tab w:val="num" w:pos="898"/>
          </w:tabs>
          <w:ind w:left="298" w:firstLine="30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76"/>
          </w:tabs>
          <w:ind w:left="476" w:firstLine="1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6"/>
    <w:lvlOverride w:ilvl="0">
      <w:lvl w:ilvl="0">
        <w:start w:val="1"/>
        <w:numFmt w:val="decimal"/>
        <w:lvlText w:val="%1."/>
        <w:lvlJc w:val="left"/>
        <w:pPr>
          <w:tabs>
            <w:tab w:val="num" w:pos="898"/>
          </w:tabs>
          <w:ind w:left="298" w:firstLine="30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416"/>
          </w:tabs>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416"/>
          </w:tabs>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1416"/>
          </w:tabs>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816" w:hanging="2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1"/>
  </w:num>
  <w:num w:numId="46">
    <w:abstractNumId w:val="19"/>
  </w:num>
  <w:num w:numId="47">
    <w:abstractNumId w:val="24"/>
  </w:num>
  <w:num w:numId="48">
    <w:abstractNumId w:val="13"/>
  </w:num>
  <w:num w:numId="49">
    <w:abstractNumId w:val="31"/>
  </w:num>
  <w:num w:numId="50">
    <w:abstractNumId w:val="31"/>
    <w:lvlOverride w:ilvl="0">
      <w:startOverride w:val="8"/>
    </w:lvlOverride>
  </w:num>
  <w:num w:numId="51">
    <w:abstractNumId w:val="31"/>
    <w:lvlOverride w:ilvl="0">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092"/>
          </w:tabs>
          <w:ind w:left="383"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092"/>
          </w:tabs>
          <w:ind w:left="383"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092"/>
          </w:tabs>
          <w:ind w:left="383"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92"/>
          </w:tabs>
          <w:ind w:left="720"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92"/>
          </w:tabs>
          <w:ind w:left="720"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92"/>
          </w:tabs>
          <w:ind w:left="1080"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92"/>
          </w:tabs>
          <w:ind w:left="1080"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92"/>
          </w:tabs>
          <w:ind w:left="1092" w:firstLine="3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31"/>
    <w:lvlOverride w:ilvl="0">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1"/>
    <w:lvlOverride w:ilvl="0">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229"/>
          </w:tabs>
          <w:ind w:left="5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29"/>
          </w:tabs>
          <w:ind w:left="5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229"/>
          </w:tabs>
          <w:ind w:left="5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29"/>
          </w:tabs>
          <w:ind w:left="5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229"/>
          </w:tabs>
          <w:ind w:left="7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29"/>
          </w:tabs>
          <w:ind w:left="720" w:firstLine="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229"/>
          </w:tabs>
          <w:ind w:left="1080"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31"/>
    <w:lvlOverride w:ilvl="0">
      <w:lvl w:ilvl="0">
        <w:start w:val="1"/>
        <w:numFmt w:val="decimal"/>
        <w:lvlText w:val="%1."/>
        <w:lvlJc w:val="left"/>
        <w:pPr>
          <w:tabs>
            <w:tab w:val="left" w:pos="2469"/>
          </w:tabs>
          <w:ind w:left="277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469"/>
          </w:tabs>
          <w:ind w:left="21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469"/>
          </w:tabs>
          <w:ind w:left="2469" w:hanging="66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36"/>
  </w:num>
  <w:num w:numId="56">
    <w:abstractNumId w:val="30"/>
  </w:num>
  <w:num w:numId="57">
    <w:abstractNumId w:val="5"/>
  </w:num>
  <w:num w:numId="58">
    <w:abstractNumId w:val="12"/>
  </w:num>
  <w:num w:numId="59">
    <w:abstractNumId w:val="3"/>
  </w:num>
  <w:num w:numId="60">
    <w:abstractNumId w:val="9"/>
  </w:num>
  <w:num w:numId="61">
    <w:abstractNumId w:val="11"/>
  </w:num>
  <w:num w:numId="62">
    <w:abstractNumId w:val="21"/>
  </w:num>
  <w:num w:numId="63">
    <w:abstractNumId w:val="35"/>
  </w:num>
  <w:num w:numId="64">
    <w:abstractNumId w:val="28"/>
  </w:num>
  <w:num w:numId="65">
    <w:abstractNumId w:val="17"/>
  </w:num>
  <w:num w:numId="66">
    <w:abstractNumId w:val="27"/>
  </w:num>
  <w:num w:numId="67">
    <w:abstractNumId w:val="14"/>
  </w:num>
  <w:num w:numId="68">
    <w:abstractNumId w:val="10"/>
  </w:num>
  <w:num w:numId="69">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95"/>
    <w:rsid w:val="0000575B"/>
    <w:rsid w:val="00016798"/>
    <w:rsid w:val="00023EE6"/>
    <w:rsid w:val="0003497E"/>
    <w:rsid w:val="00056696"/>
    <w:rsid w:val="000759AC"/>
    <w:rsid w:val="000834D9"/>
    <w:rsid w:val="000849E3"/>
    <w:rsid w:val="000A0F0A"/>
    <w:rsid w:val="000A586B"/>
    <w:rsid w:val="000B307C"/>
    <w:rsid w:val="000D22E1"/>
    <w:rsid w:val="000D5709"/>
    <w:rsid w:val="000D75E7"/>
    <w:rsid w:val="00137A96"/>
    <w:rsid w:val="0015433A"/>
    <w:rsid w:val="00167F16"/>
    <w:rsid w:val="00171260"/>
    <w:rsid w:val="00180D22"/>
    <w:rsid w:val="0018375A"/>
    <w:rsid w:val="00183DD6"/>
    <w:rsid w:val="001A0030"/>
    <w:rsid w:val="001A15C7"/>
    <w:rsid w:val="001B3E10"/>
    <w:rsid w:val="001B6621"/>
    <w:rsid w:val="001C576A"/>
    <w:rsid w:val="001D0A35"/>
    <w:rsid w:val="001F7CC7"/>
    <w:rsid w:val="00245861"/>
    <w:rsid w:val="00264D7C"/>
    <w:rsid w:val="00294021"/>
    <w:rsid w:val="002B6604"/>
    <w:rsid w:val="002D6063"/>
    <w:rsid w:val="002D654C"/>
    <w:rsid w:val="002F09CD"/>
    <w:rsid w:val="00302FA1"/>
    <w:rsid w:val="00303357"/>
    <w:rsid w:val="00304EA0"/>
    <w:rsid w:val="00313669"/>
    <w:rsid w:val="003426EB"/>
    <w:rsid w:val="0036296A"/>
    <w:rsid w:val="00373AF8"/>
    <w:rsid w:val="003B418A"/>
    <w:rsid w:val="003C42DB"/>
    <w:rsid w:val="003E0268"/>
    <w:rsid w:val="003F3F1C"/>
    <w:rsid w:val="00400741"/>
    <w:rsid w:val="004103A8"/>
    <w:rsid w:val="00416DB9"/>
    <w:rsid w:val="00424B15"/>
    <w:rsid w:val="00450F56"/>
    <w:rsid w:val="00454A7B"/>
    <w:rsid w:val="00467A87"/>
    <w:rsid w:val="00471A4B"/>
    <w:rsid w:val="004A0308"/>
    <w:rsid w:val="004B6CC5"/>
    <w:rsid w:val="004C1818"/>
    <w:rsid w:val="004C3595"/>
    <w:rsid w:val="004C3CF9"/>
    <w:rsid w:val="004D4C89"/>
    <w:rsid w:val="004D4C91"/>
    <w:rsid w:val="004F0C8B"/>
    <w:rsid w:val="004F35EF"/>
    <w:rsid w:val="00523F79"/>
    <w:rsid w:val="00537262"/>
    <w:rsid w:val="00544750"/>
    <w:rsid w:val="00561151"/>
    <w:rsid w:val="00561B95"/>
    <w:rsid w:val="005627A8"/>
    <w:rsid w:val="00563E17"/>
    <w:rsid w:val="00585447"/>
    <w:rsid w:val="0059553B"/>
    <w:rsid w:val="005E01FE"/>
    <w:rsid w:val="00602ACB"/>
    <w:rsid w:val="006105CE"/>
    <w:rsid w:val="00635EB2"/>
    <w:rsid w:val="00644569"/>
    <w:rsid w:val="0064520A"/>
    <w:rsid w:val="00650289"/>
    <w:rsid w:val="00656461"/>
    <w:rsid w:val="00667625"/>
    <w:rsid w:val="0066765B"/>
    <w:rsid w:val="00670ACF"/>
    <w:rsid w:val="00671B21"/>
    <w:rsid w:val="00681B84"/>
    <w:rsid w:val="006842CF"/>
    <w:rsid w:val="00687B85"/>
    <w:rsid w:val="006A2D54"/>
    <w:rsid w:val="006A4C6B"/>
    <w:rsid w:val="0070326B"/>
    <w:rsid w:val="007229AB"/>
    <w:rsid w:val="00776A24"/>
    <w:rsid w:val="007A5B63"/>
    <w:rsid w:val="007B122A"/>
    <w:rsid w:val="007B39C4"/>
    <w:rsid w:val="007C1A91"/>
    <w:rsid w:val="007F77AA"/>
    <w:rsid w:val="0080238F"/>
    <w:rsid w:val="00824436"/>
    <w:rsid w:val="008304B3"/>
    <w:rsid w:val="008528DA"/>
    <w:rsid w:val="0085341D"/>
    <w:rsid w:val="008660E3"/>
    <w:rsid w:val="00871DFF"/>
    <w:rsid w:val="00872EDD"/>
    <w:rsid w:val="00891E1C"/>
    <w:rsid w:val="008A2863"/>
    <w:rsid w:val="008B4AA5"/>
    <w:rsid w:val="008B6B44"/>
    <w:rsid w:val="008D0D87"/>
    <w:rsid w:val="008D5E1F"/>
    <w:rsid w:val="008E2613"/>
    <w:rsid w:val="008F5699"/>
    <w:rsid w:val="00901556"/>
    <w:rsid w:val="00915F1B"/>
    <w:rsid w:val="009379B2"/>
    <w:rsid w:val="00941B56"/>
    <w:rsid w:val="009531F3"/>
    <w:rsid w:val="0095594D"/>
    <w:rsid w:val="0096514E"/>
    <w:rsid w:val="00966635"/>
    <w:rsid w:val="00972B2A"/>
    <w:rsid w:val="009851BD"/>
    <w:rsid w:val="00993518"/>
    <w:rsid w:val="00A25568"/>
    <w:rsid w:val="00A3255A"/>
    <w:rsid w:val="00A42D4E"/>
    <w:rsid w:val="00A4459B"/>
    <w:rsid w:val="00A514EA"/>
    <w:rsid w:val="00A60527"/>
    <w:rsid w:val="00A70E00"/>
    <w:rsid w:val="00A828F1"/>
    <w:rsid w:val="00A867E3"/>
    <w:rsid w:val="00AA0338"/>
    <w:rsid w:val="00AB242F"/>
    <w:rsid w:val="00AB6007"/>
    <w:rsid w:val="00AC5142"/>
    <w:rsid w:val="00AE19D6"/>
    <w:rsid w:val="00AF1AE9"/>
    <w:rsid w:val="00AF4890"/>
    <w:rsid w:val="00B0119B"/>
    <w:rsid w:val="00B03B69"/>
    <w:rsid w:val="00B05AF8"/>
    <w:rsid w:val="00B11165"/>
    <w:rsid w:val="00B12372"/>
    <w:rsid w:val="00B16B64"/>
    <w:rsid w:val="00B21E8C"/>
    <w:rsid w:val="00B43280"/>
    <w:rsid w:val="00B756DC"/>
    <w:rsid w:val="00B8744E"/>
    <w:rsid w:val="00B93BB8"/>
    <w:rsid w:val="00BA5CA8"/>
    <w:rsid w:val="00BB7814"/>
    <w:rsid w:val="00BD42E6"/>
    <w:rsid w:val="00BF5E98"/>
    <w:rsid w:val="00C17399"/>
    <w:rsid w:val="00C24498"/>
    <w:rsid w:val="00C30209"/>
    <w:rsid w:val="00C339F9"/>
    <w:rsid w:val="00C40D28"/>
    <w:rsid w:val="00C76690"/>
    <w:rsid w:val="00C77D9D"/>
    <w:rsid w:val="00C82F60"/>
    <w:rsid w:val="00CC1811"/>
    <w:rsid w:val="00CC1D35"/>
    <w:rsid w:val="00CC4454"/>
    <w:rsid w:val="00CD7F3D"/>
    <w:rsid w:val="00CF08F7"/>
    <w:rsid w:val="00D20814"/>
    <w:rsid w:val="00D220EE"/>
    <w:rsid w:val="00D311DB"/>
    <w:rsid w:val="00D44966"/>
    <w:rsid w:val="00D44B7A"/>
    <w:rsid w:val="00D4688A"/>
    <w:rsid w:val="00D512F9"/>
    <w:rsid w:val="00D82F14"/>
    <w:rsid w:val="00DA59A3"/>
    <w:rsid w:val="00DC007A"/>
    <w:rsid w:val="00DC757B"/>
    <w:rsid w:val="00DF6500"/>
    <w:rsid w:val="00E11924"/>
    <w:rsid w:val="00E22DFC"/>
    <w:rsid w:val="00E57B95"/>
    <w:rsid w:val="00E60FE7"/>
    <w:rsid w:val="00EB3F14"/>
    <w:rsid w:val="00EC1339"/>
    <w:rsid w:val="00EC17CD"/>
    <w:rsid w:val="00EC5A55"/>
    <w:rsid w:val="00ED2699"/>
    <w:rsid w:val="00EF48E5"/>
    <w:rsid w:val="00F0751F"/>
    <w:rsid w:val="00F144AD"/>
    <w:rsid w:val="00F154A5"/>
    <w:rsid w:val="00F404DE"/>
    <w:rsid w:val="00F45084"/>
    <w:rsid w:val="00F4554B"/>
    <w:rsid w:val="00F5008C"/>
    <w:rsid w:val="00F526EB"/>
    <w:rsid w:val="00F7432B"/>
    <w:rsid w:val="00F7664F"/>
    <w:rsid w:val="00FC0099"/>
    <w:rsid w:val="00FC113A"/>
    <w:rsid w:val="00FD377B"/>
    <w:rsid w:val="00FE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hAnsi="Arial Unicode M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footer"/>
    <w:pPr>
      <w:widowControl w:val="0"/>
      <w:tabs>
        <w:tab w:val="center" w:pos="4677"/>
        <w:tab w:val="right" w:pos="9355"/>
      </w:tabs>
    </w:pPr>
    <w:rPr>
      <w:rFonts w:ascii="Arial Unicode MS" w:hAnsi="Arial Unicode MS" w:cs="Arial Unicode MS"/>
      <w:color w:val="000000"/>
      <w:sz w:val="24"/>
      <w:szCs w:val="24"/>
      <w:u w:color="000000"/>
    </w:rPr>
  </w:style>
  <w:style w:type="paragraph" w:customStyle="1" w:styleId="40">
    <w:name w:val="Основной текст (4)"/>
    <w:pPr>
      <w:widowControl w:val="0"/>
      <w:shd w:val="clear" w:color="auto" w:fill="FFFFFF"/>
      <w:spacing w:before="1620" w:after="420" w:line="20" w:lineRule="atLeast"/>
    </w:pPr>
    <w:rPr>
      <w:rFonts w:cs="Arial Unicode MS"/>
      <w:b/>
      <w:bCs/>
      <w:color w:val="000000"/>
      <w:sz w:val="24"/>
      <w:szCs w:val="24"/>
      <w:u w:color="000000"/>
    </w:rPr>
  </w:style>
  <w:style w:type="paragraph" w:customStyle="1" w:styleId="30">
    <w:name w:val="Основной текст (3)"/>
    <w:pPr>
      <w:widowControl w:val="0"/>
      <w:shd w:val="clear" w:color="auto" w:fill="FFFFFF"/>
      <w:spacing w:before="780" w:after="1620" w:line="619" w:lineRule="exact"/>
      <w:jc w:val="center"/>
    </w:pPr>
    <w:rPr>
      <w:rFonts w:eastAsia="Times New Roman"/>
      <w:b/>
      <w:bCs/>
      <w:color w:val="000000"/>
      <w:sz w:val="54"/>
      <w:szCs w:val="54"/>
      <w:u w:color="000000"/>
    </w:rPr>
  </w:style>
  <w:style w:type="paragraph" w:styleId="a6">
    <w:name w:val="List Paragraph"/>
    <w:pPr>
      <w:widowControl w:val="0"/>
      <w:ind w:left="720"/>
    </w:pPr>
    <w:rPr>
      <w:rFonts w:ascii="Arial Unicode MS" w:hAnsi="Arial Unicode M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20">
    <w:name w:val="Заголовок №2"/>
    <w:pPr>
      <w:widowControl w:val="0"/>
      <w:shd w:val="clear" w:color="auto" w:fill="FFFFFF"/>
      <w:spacing w:after="180" w:line="20" w:lineRule="atLeast"/>
      <w:jc w:val="both"/>
      <w:outlineLvl w:val="1"/>
    </w:pPr>
    <w:rPr>
      <w:rFonts w:eastAsia="Times New Roman"/>
      <w:b/>
      <w:bCs/>
      <w:color w:val="000000"/>
      <w:sz w:val="24"/>
      <w:szCs w:val="24"/>
      <w:u w:color="000000"/>
    </w:rPr>
  </w:style>
  <w:style w:type="numbering" w:customStyle="1" w:styleId="2">
    <w:name w:val="Импортированный стиль 2"/>
    <w:pPr>
      <w:numPr>
        <w:numId w:val="3"/>
      </w:numPr>
    </w:pPr>
  </w:style>
  <w:style w:type="paragraph" w:customStyle="1" w:styleId="21">
    <w:name w:val="Основной текст (2)1"/>
    <w:pPr>
      <w:widowControl w:val="0"/>
      <w:shd w:val="clear" w:color="auto" w:fill="FFFFFF"/>
      <w:spacing w:line="274" w:lineRule="exact"/>
      <w:jc w:val="center"/>
    </w:pPr>
    <w:rPr>
      <w:rFonts w:eastAsia="Times New Roman"/>
      <w:color w:val="000000"/>
      <w:sz w:val="24"/>
      <w:szCs w:val="24"/>
      <w:u w:color="000000"/>
    </w:rPr>
  </w:style>
  <w:style w:type="numbering" w:customStyle="1" w:styleId="3">
    <w:name w:val="Импортированный стиль 3"/>
    <w:pPr>
      <w:numPr>
        <w:numId w:val="6"/>
      </w:numPr>
    </w:pPr>
  </w:style>
  <w:style w:type="paragraph" w:customStyle="1" w:styleId="a7">
    <w:name w:val="По умолчанию"/>
    <w:rPr>
      <w:rFonts w:ascii="Helvetica Neue" w:eastAsia="Helvetica Neue" w:hAnsi="Helvetica Neue" w:cs="Helvetica Neue"/>
      <w:color w:val="000000"/>
      <w:sz w:val="22"/>
      <w:szCs w:val="22"/>
    </w:rPr>
  </w:style>
  <w:style w:type="numbering" w:customStyle="1" w:styleId="4">
    <w:name w:val="Импортированный стиль 4"/>
    <w:pPr>
      <w:numPr>
        <w:numId w:val="18"/>
      </w:numPr>
    </w:pPr>
  </w:style>
  <w:style w:type="numbering" w:customStyle="1" w:styleId="6">
    <w:name w:val="Импортированный стиль 6"/>
    <w:pPr>
      <w:numPr>
        <w:numId w:val="22"/>
      </w:numPr>
    </w:pPr>
  </w:style>
  <w:style w:type="numbering" w:customStyle="1" w:styleId="7">
    <w:name w:val="Импортированный стиль 7"/>
    <w:pPr>
      <w:numPr>
        <w:numId w:val="28"/>
      </w:numPr>
    </w:pPr>
  </w:style>
  <w:style w:type="numbering" w:customStyle="1" w:styleId="8">
    <w:name w:val="Импортированный стиль 8"/>
    <w:pPr>
      <w:numPr>
        <w:numId w:val="33"/>
      </w:numPr>
    </w:pPr>
  </w:style>
  <w:style w:type="numbering" w:customStyle="1" w:styleId="9">
    <w:name w:val="Импортированный стиль 9"/>
    <w:pPr>
      <w:numPr>
        <w:numId w:val="35"/>
      </w:numPr>
    </w:pPr>
  </w:style>
  <w:style w:type="numbering" w:customStyle="1" w:styleId="10">
    <w:name w:val="Импортированный стиль 10"/>
    <w:pPr>
      <w:numPr>
        <w:numId w:val="38"/>
      </w:numPr>
    </w:pPr>
  </w:style>
  <w:style w:type="paragraph" w:customStyle="1" w:styleId="a8">
    <w:name w:val="Прижатый влево"/>
    <w:next w:val="a"/>
    <w:pPr>
      <w:widowControl w:val="0"/>
    </w:pPr>
    <w:rPr>
      <w:rFonts w:cs="Arial Unicode MS"/>
      <w:color w:val="000000"/>
      <w:sz w:val="24"/>
      <w:szCs w:val="24"/>
      <w:u w:color="000000"/>
    </w:rPr>
  </w:style>
  <w:style w:type="numbering" w:customStyle="1" w:styleId="11">
    <w:name w:val="Импортированный стиль 11"/>
    <w:pPr>
      <w:numPr>
        <w:numId w:val="45"/>
      </w:numPr>
    </w:pPr>
  </w:style>
  <w:style w:type="numbering" w:customStyle="1" w:styleId="12">
    <w:name w:val="Импортированный стиль 12"/>
    <w:pPr>
      <w:numPr>
        <w:numId w:val="46"/>
      </w:numPr>
    </w:pPr>
  </w:style>
  <w:style w:type="numbering" w:customStyle="1" w:styleId="13">
    <w:name w:val="Импортированный стиль 13"/>
    <w:pPr>
      <w:numPr>
        <w:numId w:val="47"/>
      </w:numPr>
    </w:pPr>
  </w:style>
  <w:style w:type="numbering" w:customStyle="1" w:styleId="14">
    <w:name w:val="Импортированный стиль 14"/>
    <w:pPr>
      <w:numPr>
        <w:numId w:val="48"/>
      </w:numPr>
    </w:pPr>
  </w:style>
  <w:style w:type="numbering" w:customStyle="1" w:styleId="15">
    <w:name w:val="Импортированный стиль 15"/>
    <w:pPr>
      <w:numPr>
        <w:numId w:val="55"/>
      </w:numPr>
    </w:pPr>
  </w:style>
  <w:style w:type="numbering" w:customStyle="1" w:styleId="16">
    <w:name w:val="Импортированный стиль 16"/>
    <w:pPr>
      <w:numPr>
        <w:numId w:val="56"/>
      </w:numPr>
    </w:pPr>
  </w:style>
  <w:style w:type="paragraph" w:styleId="a9">
    <w:name w:val="Plain Text"/>
    <w:link w:val="aa"/>
    <w:rPr>
      <w:rFonts w:ascii="Courier New" w:eastAsia="Courier New" w:hAnsi="Courier New" w:cs="Courier New"/>
      <w:color w:val="000000"/>
      <w:u w:color="000000"/>
    </w:rPr>
  </w:style>
  <w:style w:type="paragraph" w:styleId="ab">
    <w:name w:val="annotation text"/>
    <w:basedOn w:val="a"/>
    <w:link w:val="ac"/>
    <w:uiPriority w:val="99"/>
    <w:semiHidden/>
    <w:unhideWhenUsed/>
    <w:rPr>
      <w:sz w:val="20"/>
      <w:szCs w:val="20"/>
    </w:rPr>
  </w:style>
  <w:style w:type="character" w:customStyle="1" w:styleId="ac">
    <w:name w:val="Текст примечания Знак"/>
    <w:basedOn w:val="a0"/>
    <w:link w:val="ab"/>
    <w:uiPriority w:val="99"/>
    <w:semiHidden/>
    <w:rPr>
      <w:rFonts w:ascii="Arial Unicode MS" w:hAnsi="Arial Unicode MS" w:cs="Arial Unicode MS"/>
      <w:color w:val="000000"/>
      <w:u w:color="00000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0D5709"/>
    <w:rPr>
      <w:rFonts w:ascii="Tahoma" w:hAnsi="Tahoma" w:cs="Tahoma"/>
      <w:sz w:val="16"/>
      <w:szCs w:val="16"/>
    </w:rPr>
  </w:style>
  <w:style w:type="character" w:customStyle="1" w:styleId="af">
    <w:name w:val="Текст выноски Знак"/>
    <w:basedOn w:val="a0"/>
    <w:link w:val="ae"/>
    <w:uiPriority w:val="99"/>
    <w:semiHidden/>
    <w:rsid w:val="000D5709"/>
    <w:rPr>
      <w:rFonts w:ascii="Tahoma" w:hAnsi="Tahoma" w:cs="Tahoma"/>
      <w:color w:val="000000"/>
      <w:sz w:val="16"/>
      <w:szCs w:val="16"/>
      <w:u w:color="000000"/>
    </w:rPr>
  </w:style>
  <w:style w:type="character" w:customStyle="1" w:styleId="Af0">
    <w:name w:val="Нет A"/>
    <w:rsid w:val="00DC007A"/>
    <w:rPr>
      <w:lang w:val="ru-RU"/>
    </w:rPr>
  </w:style>
  <w:style w:type="paragraph" w:styleId="af1">
    <w:name w:val="annotation subject"/>
    <w:basedOn w:val="ab"/>
    <w:next w:val="ab"/>
    <w:link w:val="af2"/>
    <w:uiPriority w:val="99"/>
    <w:semiHidden/>
    <w:unhideWhenUsed/>
    <w:rsid w:val="00AA0338"/>
    <w:rPr>
      <w:b/>
      <w:bCs/>
    </w:rPr>
  </w:style>
  <w:style w:type="character" w:customStyle="1" w:styleId="af2">
    <w:name w:val="Тема примечания Знак"/>
    <w:basedOn w:val="ac"/>
    <w:link w:val="af1"/>
    <w:uiPriority w:val="99"/>
    <w:semiHidden/>
    <w:rsid w:val="00AA0338"/>
    <w:rPr>
      <w:rFonts w:ascii="Arial Unicode MS" w:hAnsi="Arial Unicode MS" w:cs="Arial Unicode MS"/>
      <w:b/>
      <w:bCs/>
      <w:color w:val="000000"/>
      <w:u w:color="000000"/>
    </w:rPr>
  </w:style>
  <w:style w:type="character" w:styleId="af3">
    <w:name w:val="Strong"/>
    <w:qFormat/>
    <w:rsid w:val="00972B2A"/>
    <w:rPr>
      <w:rFonts w:cs="Times New Roman"/>
      <w:b/>
      <w:bCs/>
    </w:rPr>
  </w:style>
  <w:style w:type="paragraph" w:styleId="af4">
    <w:name w:val="No Spacing"/>
    <w:qFormat/>
    <w:rsid w:val="00450F5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af5">
    <w:name w:val="footnote text"/>
    <w:basedOn w:val="a"/>
    <w:link w:val="af6"/>
    <w:semiHidden/>
    <w:rsid w:val="00CF08F7"/>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imes New Roman"/>
      <w:color w:val="auto"/>
      <w:sz w:val="20"/>
      <w:szCs w:val="20"/>
      <w:bdr w:val="none" w:sz="0" w:space="0" w:color="auto"/>
    </w:rPr>
  </w:style>
  <w:style w:type="character" w:customStyle="1" w:styleId="af6">
    <w:name w:val="Текст сноски Знак"/>
    <w:basedOn w:val="a0"/>
    <w:link w:val="af5"/>
    <w:semiHidden/>
    <w:rsid w:val="00CF08F7"/>
    <w:rPr>
      <w:rFonts w:ascii="Calibri" w:eastAsia="Times New Roman" w:hAnsi="Calibri"/>
      <w:bdr w:val="none" w:sz="0" w:space="0" w:color="auto"/>
    </w:rPr>
  </w:style>
  <w:style w:type="character" w:styleId="af7">
    <w:name w:val="footnote reference"/>
    <w:basedOn w:val="a0"/>
    <w:semiHidden/>
    <w:rsid w:val="00CF08F7"/>
    <w:rPr>
      <w:vertAlign w:val="superscript"/>
    </w:rPr>
  </w:style>
  <w:style w:type="paragraph" w:customStyle="1" w:styleId="ConsPlusNormal">
    <w:name w:val="ConsPlusNormal"/>
    <w:rsid w:val="00CF08F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table" w:styleId="af8">
    <w:name w:val="Table Grid"/>
    <w:basedOn w:val="a1"/>
    <w:rsid w:val="0082443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semiHidden/>
    <w:rsid w:val="00F144AD"/>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imes New Roman"/>
      <w:color w:val="auto"/>
      <w:sz w:val="20"/>
      <w:szCs w:val="20"/>
      <w:bdr w:val="none" w:sz="0" w:space="0" w:color="auto"/>
    </w:rPr>
  </w:style>
  <w:style w:type="character" w:customStyle="1" w:styleId="afa">
    <w:name w:val="Текст концевой сноски Знак"/>
    <w:basedOn w:val="a0"/>
    <w:link w:val="af9"/>
    <w:semiHidden/>
    <w:rsid w:val="00F144AD"/>
    <w:rPr>
      <w:rFonts w:ascii="Calibri" w:eastAsia="Times New Roman" w:hAnsi="Calibri"/>
      <w:bdr w:val="none" w:sz="0" w:space="0" w:color="auto"/>
    </w:rPr>
  </w:style>
  <w:style w:type="character" w:customStyle="1" w:styleId="aa">
    <w:name w:val="Текст Знак"/>
    <w:basedOn w:val="a0"/>
    <w:link w:val="a9"/>
    <w:rsid w:val="00F144AD"/>
    <w:rPr>
      <w:rFonts w:ascii="Courier New" w:eastAsia="Courier New" w:hAnsi="Courier New" w:cs="Courier New"/>
      <w:color w:val="000000"/>
      <w:u w:color="000000"/>
    </w:rPr>
  </w:style>
  <w:style w:type="paragraph" w:styleId="afb">
    <w:name w:val="Normal (Web)"/>
    <w:basedOn w:val="a"/>
    <w:uiPriority w:val="99"/>
    <w:unhideWhenUsed/>
    <w:rsid w:val="0066765B"/>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imes New Roman" w:eastAsia="Times New Roman" w:hAnsi="Times New Roman" w:cs="Times New Roman"/>
      <w:color w:val="auto"/>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hAnsi="Arial Unicode M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footer"/>
    <w:pPr>
      <w:widowControl w:val="0"/>
      <w:tabs>
        <w:tab w:val="center" w:pos="4677"/>
        <w:tab w:val="right" w:pos="9355"/>
      </w:tabs>
    </w:pPr>
    <w:rPr>
      <w:rFonts w:ascii="Arial Unicode MS" w:hAnsi="Arial Unicode MS" w:cs="Arial Unicode MS"/>
      <w:color w:val="000000"/>
      <w:sz w:val="24"/>
      <w:szCs w:val="24"/>
      <w:u w:color="000000"/>
    </w:rPr>
  </w:style>
  <w:style w:type="paragraph" w:customStyle="1" w:styleId="40">
    <w:name w:val="Основной текст (4)"/>
    <w:pPr>
      <w:widowControl w:val="0"/>
      <w:shd w:val="clear" w:color="auto" w:fill="FFFFFF"/>
      <w:spacing w:before="1620" w:after="420" w:line="20" w:lineRule="atLeast"/>
    </w:pPr>
    <w:rPr>
      <w:rFonts w:cs="Arial Unicode MS"/>
      <w:b/>
      <w:bCs/>
      <w:color w:val="000000"/>
      <w:sz w:val="24"/>
      <w:szCs w:val="24"/>
      <w:u w:color="000000"/>
    </w:rPr>
  </w:style>
  <w:style w:type="paragraph" w:customStyle="1" w:styleId="30">
    <w:name w:val="Основной текст (3)"/>
    <w:pPr>
      <w:widowControl w:val="0"/>
      <w:shd w:val="clear" w:color="auto" w:fill="FFFFFF"/>
      <w:spacing w:before="780" w:after="1620" w:line="619" w:lineRule="exact"/>
      <w:jc w:val="center"/>
    </w:pPr>
    <w:rPr>
      <w:rFonts w:eastAsia="Times New Roman"/>
      <w:b/>
      <w:bCs/>
      <w:color w:val="000000"/>
      <w:sz w:val="54"/>
      <w:szCs w:val="54"/>
      <w:u w:color="000000"/>
    </w:rPr>
  </w:style>
  <w:style w:type="paragraph" w:styleId="a6">
    <w:name w:val="List Paragraph"/>
    <w:pPr>
      <w:widowControl w:val="0"/>
      <w:ind w:left="720"/>
    </w:pPr>
    <w:rPr>
      <w:rFonts w:ascii="Arial Unicode MS" w:hAnsi="Arial Unicode M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20">
    <w:name w:val="Заголовок №2"/>
    <w:pPr>
      <w:widowControl w:val="0"/>
      <w:shd w:val="clear" w:color="auto" w:fill="FFFFFF"/>
      <w:spacing w:after="180" w:line="20" w:lineRule="atLeast"/>
      <w:jc w:val="both"/>
      <w:outlineLvl w:val="1"/>
    </w:pPr>
    <w:rPr>
      <w:rFonts w:eastAsia="Times New Roman"/>
      <w:b/>
      <w:bCs/>
      <w:color w:val="000000"/>
      <w:sz w:val="24"/>
      <w:szCs w:val="24"/>
      <w:u w:color="000000"/>
    </w:rPr>
  </w:style>
  <w:style w:type="numbering" w:customStyle="1" w:styleId="2">
    <w:name w:val="Импортированный стиль 2"/>
    <w:pPr>
      <w:numPr>
        <w:numId w:val="3"/>
      </w:numPr>
    </w:pPr>
  </w:style>
  <w:style w:type="paragraph" w:customStyle="1" w:styleId="21">
    <w:name w:val="Основной текст (2)1"/>
    <w:pPr>
      <w:widowControl w:val="0"/>
      <w:shd w:val="clear" w:color="auto" w:fill="FFFFFF"/>
      <w:spacing w:line="274" w:lineRule="exact"/>
      <w:jc w:val="center"/>
    </w:pPr>
    <w:rPr>
      <w:rFonts w:eastAsia="Times New Roman"/>
      <w:color w:val="000000"/>
      <w:sz w:val="24"/>
      <w:szCs w:val="24"/>
      <w:u w:color="000000"/>
    </w:rPr>
  </w:style>
  <w:style w:type="numbering" w:customStyle="1" w:styleId="3">
    <w:name w:val="Импортированный стиль 3"/>
    <w:pPr>
      <w:numPr>
        <w:numId w:val="6"/>
      </w:numPr>
    </w:pPr>
  </w:style>
  <w:style w:type="paragraph" w:customStyle="1" w:styleId="a7">
    <w:name w:val="По умолчанию"/>
    <w:rPr>
      <w:rFonts w:ascii="Helvetica Neue" w:eastAsia="Helvetica Neue" w:hAnsi="Helvetica Neue" w:cs="Helvetica Neue"/>
      <w:color w:val="000000"/>
      <w:sz w:val="22"/>
      <w:szCs w:val="22"/>
    </w:rPr>
  </w:style>
  <w:style w:type="numbering" w:customStyle="1" w:styleId="4">
    <w:name w:val="Импортированный стиль 4"/>
    <w:pPr>
      <w:numPr>
        <w:numId w:val="18"/>
      </w:numPr>
    </w:pPr>
  </w:style>
  <w:style w:type="numbering" w:customStyle="1" w:styleId="6">
    <w:name w:val="Импортированный стиль 6"/>
    <w:pPr>
      <w:numPr>
        <w:numId w:val="22"/>
      </w:numPr>
    </w:pPr>
  </w:style>
  <w:style w:type="numbering" w:customStyle="1" w:styleId="7">
    <w:name w:val="Импортированный стиль 7"/>
    <w:pPr>
      <w:numPr>
        <w:numId w:val="28"/>
      </w:numPr>
    </w:pPr>
  </w:style>
  <w:style w:type="numbering" w:customStyle="1" w:styleId="8">
    <w:name w:val="Импортированный стиль 8"/>
    <w:pPr>
      <w:numPr>
        <w:numId w:val="33"/>
      </w:numPr>
    </w:pPr>
  </w:style>
  <w:style w:type="numbering" w:customStyle="1" w:styleId="9">
    <w:name w:val="Импортированный стиль 9"/>
    <w:pPr>
      <w:numPr>
        <w:numId w:val="35"/>
      </w:numPr>
    </w:pPr>
  </w:style>
  <w:style w:type="numbering" w:customStyle="1" w:styleId="10">
    <w:name w:val="Импортированный стиль 10"/>
    <w:pPr>
      <w:numPr>
        <w:numId w:val="38"/>
      </w:numPr>
    </w:pPr>
  </w:style>
  <w:style w:type="paragraph" w:customStyle="1" w:styleId="a8">
    <w:name w:val="Прижатый влево"/>
    <w:next w:val="a"/>
    <w:pPr>
      <w:widowControl w:val="0"/>
    </w:pPr>
    <w:rPr>
      <w:rFonts w:cs="Arial Unicode MS"/>
      <w:color w:val="000000"/>
      <w:sz w:val="24"/>
      <w:szCs w:val="24"/>
      <w:u w:color="000000"/>
    </w:rPr>
  </w:style>
  <w:style w:type="numbering" w:customStyle="1" w:styleId="11">
    <w:name w:val="Импортированный стиль 11"/>
    <w:pPr>
      <w:numPr>
        <w:numId w:val="45"/>
      </w:numPr>
    </w:pPr>
  </w:style>
  <w:style w:type="numbering" w:customStyle="1" w:styleId="12">
    <w:name w:val="Импортированный стиль 12"/>
    <w:pPr>
      <w:numPr>
        <w:numId w:val="46"/>
      </w:numPr>
    </w:pPr>
  </w:style>
  <w:style w:type="numbering" w:customStyle="1" w:styleId="13">
    <w:name w:val="Импортированный стиль 13"/>
    <w:pPr>
      <w:numPr>
        <w:numId w:val="47"/>
      </w:numPr>
    </w:pPr>
  </w:style>
  <w:style w:type="numbering" w:customStyle="1" w:styleId="14">
    <w:name w:val="Импортированный стиль 14"/>
    <w:pPr>
      <w:numPr>
        <w:numId w:val="48"/>
      </w:numPr>
    </w:pPr>
  </w:style>
  <w:style w:type="numbering" w:customStyle="1" w:styleId="15">
    <w:name w:val="Импортированный стиль 15"/>
    <w:pPr>
      <w:numPr>
        <w:numId w:val="55"/>
      </w:numPr>
    </w:pPr>
  </w:style>
  <w:style w:type="numbering" w:customStyle="1" w:styleId="16">
    <w:name w:val="Импортированный стиль 16"/>
    <w:pPr>
      <w:numPr>
        <w:numId w:val="56"/>
      </w:numPr>
    </w:pPr>
  </w:style>
  <w:style w:type="paragraph" w:styleId="a9">
    <w:name w:val="Plain Text"/>
    <w:link w:val="aa"/>
    <w:rPr>
      <w:rFonts w:ascii="Courier New" w:eastAsia="Courier New" w:hAnsi="Courier New" w:cs="Courier New"/>
      <w:color w:val="000000"/>
      <w:u w:color="000000"/>
    </w:rPr>
  </w:style>
  <w:style w:type="paragraph" w:styleId="ab">
    <w:name w:val="annotation text"/>
    <w:basedOn w:val="a"/>
    <w:link w:val="ac"/>
    <w:uiPriority w:val="99"/>
    <w:semiHidden/>
    <w:unhideWhenUsed/>
    <w:rPr>
      <w:sz w:val="20"/>
      <w:szCs w:val="20"/>
    </w:rPr>
  </w:style>
  <w:style w:type="character" w:customStyle="1" w:styleId="ac">
    <w:name w:val="Текст примечания Знак"/>
    <w:basedOn w:val="a0"/>
    <w:link w:val="ab"/>
    <w:uiPriority w:val="99"/>
    <w:semiHidden/>
    <w:rPr>
      <w:rFonts w:ascii="Arial Unicode MS" w:hAnsi="Arial Unicode MS" w:cs="Arial Unicode MS"/>
      <w:color w:val="000000"/>
      <w:u w:color="00000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0D5709"/>
    <w:rPr>
      <w:rFonts w:ascii="Tahoma" w:hAnsi="Tahoma" w:cs="Tahoma"/>
      <w:sz w:val="16"/>
      <w:szCs w:val="16"/>
    </w:rPr>
  </w:style>
  <w:style w:type="character" w:customStyle="1" w:styleId="af">
    <w:name w:val="Текст выноски Знак"/>
    <w:basedOn w:val="a0"/>
    <w:link w:val="ae"/>
    <w:uiPriority w:val="99"/>
    <w:semiHidden/>
    <w:rsid w:val="000D5709"/>
    <w:rPr>
      <w:rFonts w:ascii="Tahoma" w:hAnsi="Tahoma" w:cs="Tahoma"/>
      <w:color w:val="000000"/>
      <w:sz w:val="16"/>
      <w:szCs w:val="16"/>
      <w:u w:color="000000"/>
    </w:rPr>
  </w:style>
  <w:style w:type="character" w:customStyle="1" w:styleId="Af0">
    <w:name w:val="Нет A"/>
    <w:rsid w:val="00DC007A"/>
    <w:rPr>
      <w:lang w:val="ru-RU"/>
    </w:rPr>
  </w:style>
  <w:style w:type="paragraph" w:styleId="af1">
    <w:name w:val="annotation subject"/>
    <w:basedOn w:val="ab"/>
    <w:next w:val="ab"/>
    <w:link w:val="af2"/>
    <w:uiPriority w:val="99"/>
    <w:semiHidden/>
    <w:unhideWhenUsed/>
    <w:rsid w:val="00AA0338"/>
    <w:rPr>
      <w:b/>
      <w:bCs/>
    </w:rPr>
  </w:style>
  <w:style w:type="character" w:customStyle="1" w:styleId="af2">
    <w:name w:val="Тема примечания Знак"/>
    <w:basedOn w:val="ac"/>
    <w:link w:val="af1"/>
    <w:uiPriority w:val="99"/>
    <w:semiHidden/>
    <w:rsid w:val="00AA0338"/>
    <w:rPr>
      <w:rFonts w:ascii="Arial Unicode MS" w:hAnsi="Arial Unicode MS" w:cs="Arial Unicode MS"/>
      <w:b/>
      <w:bCs/>
      <w:color w:val="000000"/>
      <w:u w:color="000000"/>
    </w:rPr>
  </w:style>
  <w:style w:type="character" w:styleId="af3">
    <w:name w:val="Strong"/>
    <w:qFormat/>
    <w:rsid w:val="00972B2A"/>
    <w:rPr>
      <w:rFonts w:cs="Times New Roman"/>
      <w:b/>
      <w:bCs/>
    </w:rPr>
  </w:style>
  <w:style w:type="paragraph" w:styleId="af4">
    <w:name w:val="No Spacing"/>
    <w:qFormat/>
    <w:rsid w:val="00450F5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af5">
    <w:name w:val="footnote text"/>
    <w:basedOn w:val="a"/>
    <w:link w:val="af6"/>
    <w:semiHidden/>
    <w:rsid w:val="00CF08F7"/>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imes New Roman"/>
      <w:color w:val="auto"/>
      <w:sz w:val="20"/>
      <w:szCs w:val="20"/>
      <w:bdr w:val="none" w:sz="0" w:space="0" w:color="auto"/>
    </w:rPr>
  </w:style>
  <w:style w:type="character" w:customStyle="1" w:styleId="af6">
    <w:name w:val="Текст сноски Знак"/>
    <w:basedOn w:val="a0"/>
    <w:link w:val="af5"/>
    <w:semiHidden/>
    <w:rsid w:val="00CF08F7"/>
    <w:rPr>
      <w:rFonts w:ascii="Calibri" w:eastAsia="Times New Roman" w:hAnsi="Calibri"/>
      <w:bdr w:val="none" w:sz="0" w:space="0" w:color="auto"/>
    </w:rPr>
  </w:style>
  <w:style w:type="character" w:styleId="af7">
    <w:name w:val="footnote reference"/>
    <w:basedOn w:val="a0"/>
    <w:semiHidden/>
    <w:rsid w:val="00CF08F7"/>
    <w:rPr>
      <w:vertAlign w:val="superscript"/>
    </w:rPr>
  </w:style>
  <w:style w:type="paragraph" w:customStyle="1" w:styleId="ConsPlusNormal">
    <w:name w:val="ConsPlusNormal"/>
    <w:rsid w:val="00CF08F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table" w:styleId="af8">
    <w:name w:val="Table Grid"/>
    <w:basedOn w:val="a1"/>
    <w:rsid w:val="0082443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semiHidden/>
    <w:rsid w:val="00F144AD"/>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imes New Roman"/>
      <w:color w:val="auto"/>
      <w:sz w:val="20"/>
      <w:szCs w:val="20"/>
      <w:bdr w:val="none" w:sz="0" w:space="0" w:color="auto"/>
    </w:rPr>
  </w:style>
  <w:style w:type="character" w:customStyle="1" w:styleId="afa">
    <w:name w:val="Текст концевой сноски Знак"/>
    <w:basedOn w:val="a0"/>
    <w:link w:val="af9"/>
    <w:semiHidden/>
    <w:rsid w:val="00F144AD"/>
    <w:rPr>
      <w:rFonts w:ascii="Calibri" w:eastAsia="Times New Roman" w:hAnsi="Calibri"/>
      <w:bdr w:val="none" w:sz="0" w:space="0" w:color="auto"/>
    </w:rPr>
  </w:style>
  <w:style w:type="character" w:customStyle="1" w:styleId="aa">
    <w:name w:val="Текст Знак"/>
    <w:basedOn w:val="a0"/>
    <w:link w:val="a9"/>
    <w:rsid w:val="00F144AD"/>
    <w:rPr>
      <w:rFonts w:ascii="Courier New" w:eastAsia="Courier New" w:hAnsi="Courier New" w:cs="Courier New"/>
      <w:color w:val="000000"/>
      <w:u w:color="000000"/>
    </w:rPr>
  </w:style>
  <w:style w:type="paragraph" w:styleId="afb">
    <w:name w:val="Normal (Web)"/>
    <w:basedOn w:val="a"/>
    <w:uiPriority w:val="99"/>
    <w:unhideWhenUsed/>
    <w:rsid w:val="0066765B"/>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2497&amp;dst=100025&amp;field=134&amp;date=22.03.2024" TargetMode="External"/><Relationship Id="rId18" Type="http://schemas.openxmlformats.org/officeDocument/2006/relationships/hyperlink" Target="https://login.consultant.ru/link/?req=doc&amp;base=LAW&amp;n=454388&amp;dst=4043&amp;field=134&amp;date=22.03.2024" TargetMode="External"/><Relationship Id="rId26" Type="http://schemas.openxmlformats.org/officeDocument/2006/relationships/hyperlink" Target="https://login.consultant.ru/link/?req=doc&amp;base=LAW&amp;n=454388&amp;dst=101959&amp;field=134&amp;date=26.03.2024" TargetMode="External"/><Relationship Id="rId21" Type="http://schemas.openxmlformats.org/officeDocument/2006/relationships/hyperlink" Target="https://login.consultant.ru/link/?req=doc&amp;base=LAW&amp;n=200485&amp;date=26.03.202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72497&amp;dst=100019&amp;field=134&amp;date=22.03.2024" TargetMode="External"/><Relationship Id="rId17" Type="http://schemas.openxmlformats.org/officeDocument/2006/relationships/hyperlink" Target="https://login.consultant.ru/link/?req=doc&amp;base=LAW&amp;n=454388&amp;dst=4042&amp;field=134&amp;date=22.03.2024" TargetMode="External"/><Relationship Id="rId25" Type="http://schemas.openxmlformats.org/officeDocument/2006/relationships/hyperlink" Target="https://login.consultant.ru/link/?req=doc&amp;base=LAW&amp;n=200485&amp;date=26.03.202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2497&amp;dst=100040&amp;field=134&amp;date=22.03.2024" TargetMode="External"/><Relationship Id="rId20" Type="http://schemas.openxmlformats.org/officeDocument/2006/relationships/hyperlink" Target="https://login.consultant.ru/link/?req=doc&amp;base=LAW&amp;n=454388&amp;dst=4043&amp;field=134&amp;date=26.03.2024" TargetMode="External"/><Relationship Id="rId29" Type="http://schemas.openxmlformats.org/officeDocument/2006/relationships/hyperlink" Target="https://login.consultant.ru/link/?req=doc&amp;base=LAW&amp;n=200485&amp;date=26.03.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00485&amp;date=22.03.2024" TargetMode="External"/><Relationship Id="rId24" Type="http://schemas.openxmlformats.org/officeDocument/2006/relationships/hyperlink" Target="https://login.consultant.ru/link/?req=doc&amp;base=LAW&amp;n=454388&amp;dst=101958&amp;field=134&amp;date=26.03.2024" TargetMode="External"/><Relationship Id="rId32" Type="http://schemas.openxmlformats.org/officeDocument/2006/relationships/hyperlink" Target="https://login.consultant.ru/link/?req=doc&amp;base=LAW&amp;n=454388&amp;dst=2731&amp;field=134&amp;date=26.03.202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2497&amp;dst=100035&amp;field=134&amp;date=22.03.2024" TargetMode="External"/><Relationship Id="rId23" Type="http://schemas.openxmlformats.org/officeDocument/2006/relationships/hyperlink" Target="https://login.consultant.ru/link/?req=doc&amp;base=LAW&amp;n=200485&amp;date=26.03.2024" TargetMode="External"/><Relationship Id="rId28" Type="http://schemas.openxmlformats.org/officeDocument/2006/relationships/hyperlink" Target="https://login.consultant.ru/link/?req=doc&amp;base=LAW&amp;n=454388&amp;dst=101960&amp;field=134&amp;date=26.03.2024" TargetMode="External"/><Relationship Id="rId36" Type="http://schemas.openxmlformats.org/officeDocument/2006/relationships/footer" Target="footer2.xml"/><Relationship Id="rId10" Type="http://schemas.openxmlformats.org/officeDocument/2006/relationships/hyperlink" Target="https://login.consultant.ru/link/?req=doc&amp;base=LAW&amp;n=200485&amp;date=24.02.2022" TargetMode="External"/><Relationship Id="rId19" Type="http://schemas.openxmlformats.org/officeDocument/2006/relationships/hyperlink" Target="https://login.consultant.ru/link/?req=doc&amp;base=LAW&amp;n=454388&amp;dst=4042&amp;field=134&amp;date=26.03.2024" TargetMode="External"/><Relationship Id="rId31" Type="http://schemas.openxmlformats.org/officeDocument/2006/relationships/hyperlink" Target="https://login.consultant.ru/link/?req=doc&amp;base=LAW&amp;n=200485&amp;date=26.03.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200485&amp;date=24.02.2022" TargetMode="External"/><Relationship Id="rId14" Type="http://schemas.openxmlformats.org/officeDocument/2006/relationships/hyperlink" Target="https://login.consultant.ru/link/?req=doc&amp;base=LAW&amp;n=472497&amp;dst=100028&amp;field=134&amp;date=22.03.2024" TargetMode="External"/><Relationship Id="rId22" Type="http://schemas.openxmlformats.org/officeDocument/2006/relationships/hyperlink" Target="https://login.consultant.ru/link/?req=doc&amp;base=LAW&amp;n=454388&amp;dst=4358&amp;field=134&amp;date=26.03.2024" TargetMode="External"/><Relationship Id="rId27" Type="http://schemas.openxmlformats.org/officeDocument/2006/relationships/hyperlink" Target="https://login.consultant.ru/link/?req=doc&amp;base=LAW&amp;n=200485&amp;date=26.03.2024" TargetMode="External"/><Relationship Id="rId30" Type="http://schemas.openxmlformats.org/officeDocument/2006/relationships/hyperlink" Target="https://login.consultant.ru/link/?req=doc&amp;base=LAW&amp;n=454388&amp;dst=101961&amp;field=134&amp;date=26.03.2024"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C18A-ADB8-457F-8D6E-D53ADF6F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16145</Words>
  <Characters>92029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2018-08-20T14:41:00Z</cp:lastPrinted>
  <dcterms:created xsi:type="dcterms:W3CDTF">2024-03-26T11:10:00Z</dcterms:created>
  <dcterms:modified xsi:type="dcterms:W3CDTF">2024-03-26T11:10:00Z</dcterms:modified>
</cp:coreProperties>
</file>